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3BDE" w14:textId="4D992048" w:rsidR="00E45A56" w:rsidRPr="00DC7543" w:rsidRDefault="003F3D36">
      <w:pPr>
        <w:rPr>
          <w:b/>
          <w:bCs/>
          <w:sz w:val="28"/>
          <w:szCs w:val="28"/>
        </w:rPr>
      </w:pPr>
      <w:r w:rsidRPr="00DC7543">
        <w:rPr>
          <w:rFonts w:hint="eastAsia"/>
          <w:b/>
          <w:bCs/>
          <w:sz w:val="28"/>
          <w:szCs w:val="28"/>
        </w:rPr>
        <w:t>研究生教育</w:t>
      </w:r>
    </w:p>
    <w:p w14:paraId="48720A86" w14:textId="33A4163C" w:rsidR="001D08FA" w:rsidRPr="00EB509F" w:rsidRDefault="003F3D36" w:rsidP="00EB509F">
      <w:pPr>
        <w:rPr>
          <w:rFonts w:hint="eastAsia"/>
          <w:b/>
          <w:bCs/>
        </w:rPr>
      </w:pPr>
      <w:r w:rsidRPr="00DC7543">
        <w:rPr>
          <w:rFonts w:hint="eastAsia"/>
          <w:b/>
          <w:bCs/>
        </w:rPr>
        <w:t>日常培养</w:t>
      </w:r>
    </w:p>
    <w:p w14:paraId="5A0A8547" w14:textId="77777777" w:rsidR="001D08FA" w:rsidRDefault="001D08FA" w:rsidP="001D08FA">
      <w:pPr>
        <w:widowControl/>
        <w:jc w:val="center"/>
        <w:rPr>
          <w:rFonts w:ascii="方正小标宋简体" w:eastAsia="方正小标宋简体"/>
          <w:bCs/>
          <w:sz w:val="36"/>
          <w:szCs w:val="36"/>
        </w:rPr>
      </w:pPr>
      <w:r>
        <w:rPr>
          <w:rFonts w:ascii="方正小标宋简体" w:eastAsia="方正小标宋简体" w:hAnsi="方正小标宋简体" w:cs="方正小标宋简体" w:hint="eastAsia"/>
          <w:bCs/>
          <w:color w:val="000000"/>
          <w:kern w:val="0"/>
          <w:sz w:val="36"/>
          <w:szCs w:val="36"/>
        </w:rPr>
        <w:t>重庆大学全日制</w:t>
      </w:r>
      <w:r>
        <w:rPr>
          <w:rFonts w:ascii="方正小标宋简体" w:eastAsia="方正小标宋简体" w:hint="eastAsia"/>
          <w:bCs/>
          <w:sz w:val="36"/>
          <w:szCs w:val="36"/>
        </w:rPr>
        <w:t>学术学位研究生培养方案</w:t>
      </w:r>
    </w:p>
    <w:p w14:paraId="60A7E363" w14:textId="77777777" w:rsidR="001D08FA" w:rsidRDefault="001D08FA" w:rsidP="001D08FA">
      <w:pPr>
        <w:spacing w:afterLines="50" w:after="156" w:line="400" w:lineRule="exact"/>
        <w:jc w:val="center"/>
        <w:rPr>
          <w:rFonts w:ascii="方正小标宋简体" w:eastAsia="方正小标宋简体" w:hAnsi="方正小标宋简体" w:cs="方正小标宋简体"/>
          <w:bCs/>
          <w:color w:val="000000"/>
          <w:kern w:val="0"/>
          <w:sz w:val="36"/>
          <w:szCs w:val="36"/>
        </w:rPr>
      </w:pPr>
      <w:r>
        <w:rPr>
          <w:rFonts w:ascii="方正小标宋简体" w:eastAsia="方正小标宋简体" w:hAnsi="方正小标宋简体" w:cs="方正小标宋简体" w:hint="eastAsia"/>
          <w:bCs/>
          <w:color w:val="000000"/>
          <w:kern w:val="0"/>
          <w:sz w:val="36"/>
          <w:szCs w:val="36"/>
        </w:rPr>
        <w:t>（2020年版）</w:t>
      </w:r>
    </w:p>
    <w:p w14:paraId="23CB2AB4" w14:textId="77777777" w:rsidR="001D08FA" w:rsidRDefault="001D08FA" w:rsidP="001D08FA">
      <w:pPr>
        <w:spacing w:line="360" w:lineRule="auto"/>
        <w:jc w:val="center"/>
        <w:rPr>
          <w:rStyle w:val="20"/>
          <w:rFonts w:ascii="方正小标宋简体" w:eastAsia="方正小标宋简体" w:hAnsi="方正小标宋简体" w:cs="方正小标宋简体"/>
          <w:b w:val="0"/>
          <w:sz w:val="28"/>
          <w:szCs w:val="28"/>
        </w:rPr>
      </w:pPr>
      <w:r>
        <w:rPr>
          <w:rStyle w:val="20"/>
          <w:rFonts w:ascii="方正小标宋简体" w:eastAsia="方正小标宋简体" w:hAnsi="方正小标宋简体" w:cs="方正小标宋简体" w:hint="eastAsia"/>
          <w:sz w:val="28"/>
          <w:szCs w:val="28"/>
        </w:rPr>
        <w:t>（学科名称：机械工程 学科代码：0802）</w:t>
      </w:r>
    </w:p>
    <w:p w14:paraId="4431F7C8" w14:textId="77777777" w:rsidR="001D08FA" w:rsidRDefault="001D08FA" w:rsidP="001D08FA">
      <w:pPr>
        <w:widowControl/>
        <w:numPr>
          <w:ilvl w:val="0"/>
          <w:numId w:val="1"/>
        </w:numPr>
        <w:spacing w:line="400" w:lineRule="exact"/>
        <w:ind w:firstLine="0"/>
        <w:jc w:val="left"/>
        <w:rPr>
          <w:rFonts w:ascii="黑体" w:eastAsia="黑体" w:hAnsi="黑体" w:cs="黑体"/>
          <w:bCs/>
          <w:i/>
          <w:iCs/>
          <w:kern w:val="0"/>
          <w:sz w:val="24"/>
          <w:szCs w:val="24"/>
        </w:rPr>
      </w:pPr>
      <w:r>
        <w:rPr>
          <w:rFonts w:ascii="黑体" w:eastAsia="黑体" w:hAnsi="黑体" w:cs="黑体" w:hint="eastAsia"/>
          <w:bCs/>
          <w:kern w:val="0"/>
          <w:sz w:val="24"/>
          <w:szCs w:val="24"/>
        </w:rPr>
        <w:t>培养目标与基本要求</w:t>
      </w:r>
    </w:p>
    <w:p w14:paraId="4BFB9CEE" w14:textId="77777777" w:rsidR="001D08FA" w:rsidRDefault="001D08FA" w:rsidP="001D08FA">
      <w:pPr>
        <w:pStyle w:val="ab"/>
        <w:rPr>
          <w:b/>
          <w:bCs/>
          <w:color w:val="000000"/>
          <w:szCs w:val="24"/>
        </w:rPr>
      </w:pPr>
      <w:r>
        <w:rPr>
          <w:rFonts w:hint="eastAsia"/>
          <w:b/>
          <w:bCs/>
          <w:color w:val="000000"/>
          <w:szCs w:val="24"/>
        </w:rPr>
        <w:t>培养目标：</w:t>
      </w:r>
    </w:p>
    <w:p w14:paraId="0EC0382C"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1.</w:t>
      </w:r>
      <w:r>
        <w:rPr>
          <w:rFonts w:ascii="仿宋_gb2312" w:hint="eastAsia"/>
          <w:sz w:val="24"/>
          <w:szCs w:val="24"/>
        </w:rPr>
        <w:t>硕士</w:t>
      </w:r>
    </w:p>
    <w:p w14:paraId="7F379E10"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培养具备本学科坚实基础理论和系统专业知识，具有较好国际视野和职业素养，掌握本学科科学技术，能应用本学科的专业技术知识解决本领域的科学问题，能胜任本学科专业技术及研究工作，具有高素质创新能力的研究型人才。</w:t>
      </w:r>
    </w:p>
    <w:p w14:paraId="13B7C0DB"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p>
    <w:p w14:paraId="0B6E3A8C"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2.</w:t>
      </w:r>
      <w:r>
        <w:rPr>
          <w:rFonts w:ascii="仿宋_gb2312" w:hint="eastAsia"/>
          <w:sz w:val="24"/>
          <w:szCs w:val="24"/>
        </w:rPr>
        <w:t>博士</w:t>
      </w:r>
    </w:p>
    <w:p w14:paraId="1EC8CE0D"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培养具备本学科坚实宽广的基础理论和系统深入的专业知识，具有良好国际视野和职业素养，掌握本学科先进科学技术，能独立应用本学科的专业技术知识解决本领域的科学问题，具有独立的决策和组织实施能力，具备领军人才潜质和创新能力的高层次研究型人才。</w:t>
      </w:r>
    </w:p>
    <w:p w14:paraId="18957D40"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p>
    <w:p w14:paraId="39F2C064" w14:textId="77777777" w:rsidR="001D08FA" w:rsidRDefault="001D08FA" w:rsidP="001D08FA">
      <w:pPr>
        <w:widowControl/>
        <w:spacing w:line="400" w:lineRule="exact"/>
        <w:ind w:firstLineChars="200" w:firstLine="480"/>
        <w:jc w:val="left"/>
        <w:rPr>
          <w:rFonts w:ascii="宋体" w:hAnsi="宋体" w:cs="宋体"/>
          <w:b/>
          <w:bCs/>
          <w:color w:val="000000"/>
          <w:kern w:val="0"/>
          <w:sz w:val="24"/>
          <w:szCs w:val="24"/>
        </w:rPr>
      </w:pPr>
      <w:r>
        <w:rPr>
          <w:rFonts w:ascii="宋体" w:hAnsi="宋体" w:cs="宋体" w:hint="eastAsia"/>
          <w:b/>
          <w:bCs/>
          <w:color w:val="000000"/>
          <w:kern w:val="0"/>
          <w:sz w:val="24"/>
          <w:szCs w:val="24"/>
        </w:rPr>
        <w:t>基本要求：</w:t>
      </w:r>
    </w:p>
    <w:p w14:paraId="30CB8263"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1.</w:t>
      </w:r>
      <w:r>
        <w:rPr>
          <w:rFonts w:ascii="仿宋_gb2312" w:hint="eastAsia"/>
          <w:sz w:val="24"/>
          <w:szCs w:val="24"/>
        </w:rPr>
        <w:t>博士学位基本要求</w:t>
      </w:r>
    </w:p>
    <w:p w14:paraId="0A55E370"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博士学位的具体知识、能力和素质要求为：</w:t>
      </w:r>
      <w:r>
        <w:rPr>
          <w:rFonts w:ascii="宋体" w:hAnsi="宋体" w:cs="宋体"/>
          <w:color w:val="000000"/>
          <w:kern w:val="0"/>
          <w:sz w:val="24"/>
          <w:szCs w:val="24"/>
        </w:rPr>
        <w:t xml:space="preserve">  </w:t>
      </w:r>
    </w:p>
    <w:p w14:paraId="1C030081"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 xml:space="preserve"> (1)</w:t>
      </w:r>
      <w:r>
        <w:rPr>
          <w:rFonts w:ascii="宋体" w:hAnsi="宋体" w:cs="宋体"/>
          <w:color w:val="000000"/>
          <w:kern w:val="0"/>
          <w:sz w:val="24"/>
          <w:szCs w:val="24"/>
        </w:rPr>
        <w:t>获本学科博士学位应掌握的基本知识及结构</w:t>
      </w:r>
    </w:p>
    <w:p w14:paraId="3A370CE9" w14:textId="77777777" w:rsidR="001D08FA" w:rsidRDefault="001D08FA" w:rsidP="001D08FA">
      <w:pPr>
        <w:widowControl/>
        <w:spacing w:line="40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机械学科博士生在学位论文阶段应该掌握本学科坚实宽广的基础理论和系统深入的专门知识，并能主动拓宽知识面、关注学科前沿发展和知识交叉应用，提升自身综合能力，有较强的独立进行科学研究的能力，其学位论文在相应的研究方向上应具有系统性和创新性。</w:t>
      </w:r>
      <w:r>
        <w:rPr>
          <w:rFonts w:ascii="宋体" w:hAnsi="宋体" w:cs="宋体"/>
          <w:color w:val="000000"/>
          <w:kern w:val="0"/>
          <w:sz w:val="24"/>
          <w:szCs w:val="24"/>
        </w:rPr>
        <w:t>具体包括：</w:t>
      </w:r>
    </w:p>
    <w:p w14:paraId="6CF71B63"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a</w:t>
      </w:r>
      <w:r>
        <w:rPr>
          <w:rFonts w:ascii="宋体" w:hAnsi="宋体" w:cs="宋体"/>
          <w:color w:val="000000"/>
          <w:kern w:val="0"/>
          <w:sz w:val="24"/>
          <w:szCs w:val="24"/>
        </w:rPr>
        <w:t>）哲学与科学方法论，主要包括自然辩证法和现代科学技术发展史，用科学的方法来开展科学研究以及认识世界，开发新方法与新技术，创新方法技术的应用领域，为系统改善提供科学依据。</w:t>
      </w:r>
    </w:p>
    <w:p w14:paraId="5EE28F83"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lastRenderedPageBreak/>
        <w:t>b</w:t>
      </w:r>
      <w:r>
        <w:rPr>
          <w:rFonts w:ascii="宋体" w:hAnsi="宋体" w:cs="宋体"/>
          <w:color w:val="000000"/>
          <w:kern w:val="0"/>
          <w:sz w:val="24"/>
          <w:szCs w:val="24"/>
        </w:rPr>
        <w:t>）机械学科的基础理论、专业知识和技能方面，应掌握机械学科经典理论和最新进展，掌握相应二级学科的基础理论、科学技术和实验技能，且至少精通三者中的一种</w:t>
      </w:r>
      <w:r>
        <w:rPr>
          <w:rFonts w:ascii="宋体" w:hAnsi="宋体" w:cs="宋体" w:hint="eastAsia"/>
          <w:color w:val="000000"/>
          <w:kern w:val="0"/>
          <w:sz w:val="24"/>
          <w:szCs w:val="24"/>
        </w:rPr>
        <w:t>；熟悉机械工程常用的数字建模、理论分析、仿真优化、计算方法、实验方法与工具，具备对工程科学及技术问题的深入理解和综合分析能力；熟悉机械工程学科中设计、制造等方向的重要专业基础理论和专业知识，能围绕所从事的专门方向，对其科学问题和工程技术问题进行系统深入的创新研究。</w:t>
      </w:r>
    </w:p>
    <w:p w14:paraId="34A879D2" w14:textId="77777777" w:rsidR="001D08FA" w:rsidRDefault="001D08FA" w:rsidP="001D08FA">
      <w:pPr>
        <w:adjustRightInd w:val="0"/>
        <w:snapToGrid w:val="0"/>
        <w:spacing w:line="400" w:lineRule="exact"/>
        <w:ind w:firstLineChars="200" w:firstLine="480"/>
        <w:rPr>
          <w:rFonts w:ascii="宋体" w:hAnsi="宋体" w:cs="宋体"/>
          <w:color w:val="000000"/>
          <w:kern w:val="0"/>
          <w:sz w:val="24"/>
          <w:szCs w:val="24"/>
        </w:rPr>
      </w:pPr>
      <w:r>
        <w:rPr>
          <w:rFonts w:ascii="宋体" w:hAnsi="宋体" w:cs="宋体"/>
          <w:color w:val="000000"/>
          <w:kern w:val="0"/>
          <w:sz w:val="24"/>
          <w:szCs w:val="24"/>
        </w:rPr>
        <w:t>c</w:t>
      </w:r>
      <w:r>
        <w:rPr>
          <w:rFonts w:ascii="宋体" w:hAnsi="宋体" w:cs="宋体"/>
          <w:color w:val="000000"/>
          <w:kern w:val="0"/>
          <w:sz w:val="24"/>
          <w:szCs w:val="24"/>
        </w:rPr>
        <w:t>）</w:t>
      </w:r>
      <w:r>
        <w:rPr>
          <w:rFonts w:ascii="宋体" w:hAnsi="宋体" w:cs="宋体" w:hint="eastAsia"/>
          <w:color w:val="000000"/>
          <w:kern w:val="0"/>
          <w:sz w:val="24"/>
          <w:szCs w:val="24"/>
        </w:rPr>
        <w:t>根据研究方向的特点，有针对性地掌握相关多学科的某些知识。</w:t>
      </w:r>
      <w:r>
        <w:rPr>
          <w:rFonts w:ascii="宋体" w:hAnsi="宋体" w:cs="宋体"/>
          <w:color w:val="000000"/>
          <w:kern w:val="0"/>
          <w:sz w:val="24"/>
          <w:szCs w:val="24"/>
        </w:rPr>
        <w:t>数学、物理知识应在大学或硕士阶段基础上进一步加强，并深入学习与博士课题相关的交叉领域的知识；外语能力方面，应能获取广泛的科研信息、撰写科研论文或报告，与国际同行进行交流；计算机应用能力方面，应能综合使用现代计算手段，解决相关理论和实际工程问题。</w:t>
      </w:r>
    </w:p>
    <w:p w14:paraId="3E562FFA"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p>
    <w:p w14:paraId="0B7B56A0"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rPr>
        <w:t>获本学科博士学位应具备的基本素质</w:t>
      </w:r>
    </w:p>
    <w:p w14:paraId="15B6F292" w14:textId="77777777" w:rsidR="001D08FA" w:rsidRDefault="001D08FA" w:rsidP="001D08FA">
      <w:pPr>
        <w:widowControl/>
        <w:spacing w:line="400" w:lineRule="exact"/>
        <w:ind w:firstLineChars="200" w:firstLine="480"/>
        <w:rPr>
          <w:rFonts w:ascii="宋体" w:hAnsi="宋体" w:cs="宋体"/>
          <w:color w:val="000000"/>
          <w:kern w:val="0"/>
          <w:sz w:val="24"/>
          <w:szCs w:val="24"/>
        </w:rPr>
      </w:pPr>
      <w:r>
        <w:rPr>
          <w:rFonts w:ascii="宋体" w:hAnsi="宋体" w:cs="宋体"/>
          <w:color w:val="000000"/>
          <w:kern w:val="0"/>
          <w:sz w:val="24"/>
          <w:szCs w:val="24"/>
        </w:rPr>
        <w:t>a</w:t>
      </w:r>
      <w:r>
        <w:rPr>
          <w:rFonts w:ascii="宋体" w:hAnsi="宋体" w:cs="宋体"/>
          <w:color w:val="000000"/>
          <w:kern w:val="0"/>
          <w:sz w:val="24"/>
          <w:szCs w:val="24"/>
        </w:rPr>
        <w:t>）学术素养：</w:t>
      </w:r>
      <w:r>
        <w:rPr>
          <w:rFonts w:ascii="宋体" w:hAnsi="宋体" w:cs="宋体" w:hint="eastAsia"/>
          <w:color w:val="000000"/>
          <w:kern w:val="0"/>
          <w:sz w:val="24"/>
          <w:szCs w:val="24"/>
        </w:rPr>
        <w:t>热爱机械工程科学与技术的研究工作，具有探索真理、刻苦钻研、勇于创新的精神和追求卓越的信念；</w:t>
      </w:r>
      <w:r>
        <w:rPr>
          <w:rFonts w:ascii="宋体" w:hAnsi="宋体" w:cs="宋体"/>
          <w:color w:val="000000"/>
          <w:kern w:val="0"/>
          <w:sz w:val="24"/>
          <w:szCs w:val="24"/>
        </w:rPr>
        <w:t>对学术研究具有敏锐的洞察力和浓厚的兴趣，</w:t>
      </w:r>
      <w:r>
        <w:rPr>
          <w:rFonts w:ascii="宋体" w:hAnsi="宋体" w:cs="宋体" w:hint="eastAsia"/>
          <w:color w:val="000000"/>
          <w:kern w:val="0"/>
          <w:sz w:val="24"/>
          <w:szCs w:val="24"/>
        </w:rPr>
        <w:t>具有在机械工程实践中勇于质疑、善于发现、探索规律、科学总结等学术素养；具有实事求是的科学精神、严谨的科学态度、良好的团队协作精神；</w:t>
      </w:r>
      <w:r>
        <w:rPr>
          <w:rFonts w:ascii="宋体" w:hAnsi="宋体" w:cs="宋体"/>
          <w:color w:val="000000"/>
          <w:kern w:val="0"/>
          <w:sz w:val="24"/>
          <w:szCs w:val="24"/>
        </w:rPr>
        <w:t>掌握相关的知识产权、研究伦理等方面的知识，具备开展技术工作和工程领导的基本素养。</w:t>
      </w:r>
    </w:p>
    <w:p w14:paraId="26849897"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b</w:t>
      </w:r>
      <w:r>
        <w:rPr>
          <w:rFonts w:ascii="宋体" w:hAnsi="宋体" w:cs="宋体"/>
          <w:color w:val="000000"/>
          <w:kern w:val="0"/>
          <w:sz w:val="24"/>
          <w:szCs w:val="24"/>
        </w:rPr>
        <w:t>）学术道德：</w:t>
      </w:r>
      <w:r>
        <w:rPr>
          <w:rFonts w:ascii="宋体" w:hAnsi="宋体" w:cs="宋体" w:hint="eastAsia"/>
          <w:color w:val="000000"/>
          <w:kern w:val="0"/>
          <w:sz w:val="24"/>
          <w:szCs w:val="24"/>
        </w:rPr>
        <w:t>遵守国家、学校等部门相关的法律和规章制度，遵从社会公德；遵守学术道德规范，诚实守信，学风严谨，杜绝学术不端行为；</w:t>
      </w:r>
      <w:r>
        <w:rPr>
          <w:rFonts w:ascii="宋体" w:hAnsi="宋体" w:cs="宋体"/>
          <w:color w:val="000000"/>
          <w:kern w:val="0"/>
          <w:sz w:val="24"/>
          <w:szCs w:val="24"/>
        </w:rPr>
        <w:t>崇尚科学精神，正确对待学术研究中的名利关系和权益，尊重他人的研究成果，反对沽名钓誉、急功近利、投机取巧、粗制滥造、盲目追求数量、不顾质量的浮躁作风和行为。</w:t>
      </w:r>
    </w:p>
    <w:p w14:paraId="47DEB29F"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p>
    <w:p w14:paraId="45774877"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w:t>
      </w:r>
      <w:r>
        <w:rPr>
          <w:rFonts w:ascii="宋体" w:hAnsi="宋体" w:cs="宋体"/>
          <w:color w:val="000000"/>
          <w:kern w:val="0"/>
          <w:sz w:val="24"/>
          <w:szCs w:val="24"/>
        </w:rPr>
        <w:t>3</w:t>
      </w:r>
      <w:r>
        <w:rPr>
          <w:rFonts w:ascii="宋体" w:hAnsi="宋体" w:cs="宋体"/>
          <w:color w:val="000000"/>
          <w:kern w:val="0"/>
          <w:sz w:val="24"/>
          <w:szCs w:val="24"/>
        </w:rPr>
        <w:t>）获本学科博士学位应具备的基本学术能力</w:t>
      </w:r>
    </w:p>
    <w:p w14:paraId="0C23DABF"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a</w:t>
      </w:r>
      <w:r>
        <w:rPr>
          <w:rFonts w:ascii="宋体" w:hAnsi="宋体" w:cs="宋体"/>
          <w:color w:val="000000"/>
          <w:kern w:val="0"/>
          <w:sz w:val="24"/>
          <w:szCs w:val="24"/>
        </w:rPr>
        <w:t>）知识获取能力：具有通过专业课程学习获取研究所学的知识和研究方法的能力，具有通过学术交流、实践活动、文献调研等方式把握学科发展方向和科学研究前沿动态的能力，要具备在跨学科工程和学术问题中学习其他学科领域知识的能力。</w:t>
      </w:r>
      <w:r>
        <w:rPr>
          <w:rFonts w:ascii="宋体" w:hAnsi="宋体" w:cs="宋体" w:hint="eastAsia"/>
          <w:color w:val="000000"/>
          <w:kern w:val="0"/>
          <w:sz w:val="24"/>
          <w:szCs w:val="24"/>
        </w:rPr>
        <w:t>具有知识更新和终身学习的能力。</w:t>
      </w:r>
    </w:p>
    <w:p w14:paraId="568B78DF"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b</w:t>
      </w:r>
      <w:r>
        <w:rPr>
          <w:rFonts w:ascii="宋体" w:hAnsi="宋体" w:cs="宋体"/>
          <w:color w:val="000000"/>
          <w:kern w:val="0"/>
          <w:sz w:val="24"/>
          <w:szCs w:val="24"/>
        </w:rPr>
        <w:t>）学术鉴别能力：</w:t>
      </w:r>
      <w:r>
        <w:rPr>
          <w:rFonts w:ascii="宋体" w:hAnsi="宋体" w:cs="宋体" w:hint="eastAsia"/>
          <w:color w:val="000000"/>
          <w:kern w:val="0"/>
          <w:sz w:val="24"/>
          <w:szCs w:val="24"/>
        </w:rPr>
        <w:t>能够正确评判研究问题的学术、经济和社会价值</w:t>
      </w:r>
      <w:r>
        <w:rPr>
          <w:rFonts w:ascii="宋体" w:hAnsi="宋体" w:cs="宋体" w:hint="eastAsia"/>
          <w:color w:val="000000"/>
          <w:kern w:val="0"/>
          <w:sz w:val="24"/>
          <w:szCs w:val="24"/>
        </w:rPr>
        <w:t>,</w:t>
      </w:r>
      <w:r>
        <w:rPr>
          <w:rFonts w:ascii="宋体" w:hAnsi="宋体" w:cs="宋体" w:hint="eastAsia"/>
          <w:color w:val="000000"/>
          <w:kern w:val="0"/>
          <w:sz w:val="24"/>
          <w:szCs w:val="24"/>
        </w:rPr>
        <w:t>能够感觉和判断研究过程的合理性、先进性和创新性</w:t>
      </w:r>
      <w:r>
        <w:rPr>
          <w:rFonts w:ascii="宋体" w:hAnsi="宋体" w:cs="宋体" w:hint="eastAsia"/>
          <w:color w:val="000000"/>
          <w:kern w:val="0"/>
          <w:sz w:val="24"/>
          <w:szCs w:val="24"/>
        </w:rPr>
        <w:t>,</w:t>
      </w:r>
      <w:r>
        <w:rPr>
          <w:rFonts w:ascii="宋体" w:hAnsi="宋体" w:cs="宋体" w:hint="eastAsia"/>
          <w:color w:val="000000"/>
          <w:kern w:val="0"/>
          <w:sz w:val="24"/>
          <w:szCs w:val="24"/>
        </w:rPr>
        <w:t>能够评判研究成果的科学性、正确性、创新性和工程实用性</w:t>
      </w:r>
      <w:r>
        <w:rPr>
          <w:rFonts w:ascii="宋体" w:hAnsi="宋体" w:cs="宋体" w:hint="eastAsia"/>
          <w:color w:val="000000"/>
          <w:kern w:val="0"/>
          <w:sz w:val="24"/>
          <w:szCs w:val="24"/>
        </w:rPr>
        <w:t>,</w:t>
      </w:r>
      <w:r>
        <w:rPr>
          <w:rFonts w:ascii="宋体" w:hAnsi="宋体" w:cs="宋体"/>
          <w:color w:val="000000"/>
          <w:kern w:val="0"/>
          <w:sz w:val="24"/>
          <w:szCs w:val="24"/>
        </w:rPr>
        <w:t>对于前人或他人的科研成果具有价值判断的能力</w:t>
      </w:r>
      <w:r>
        <w:rPr>
          <w:rFonts w:ascii="宋体" w:hAnsi="宋体" w:cs="宋体"/>
          <w:color w:val="000000"/>
          <w:kern w:val="0"/>
          <w:sz w:val="24"/>
          <w:szCs w:val="24"/>
        </w:rPr>
        <w:lastRenderedPageBreak/>
        <w:t>和批判的能力，能吸收和借鉴其中合理正确的部分，改进其不足，抛弃错误的部分。</w:t>
      </w:r>
    </w:p>
    <w:p w14:paraId="3FA8F8A6"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c</w:t>
      </w:r>
      <w:r>
        <w:rPr>
          <w:rFonts w:ascii="宋体" w:hAnsi="宋体" w:cs="宋体"/>
          <w:color w:val="000000"/>
          <w:kern w:val="0"/>
          <w:sz w:val="24"/>
          <w:szCs w:val="24"/>
        </w:rPr>
        <w:t>）科学研究能力：</w:t>
      </w:r>
      <w:r>
        <w:rPr>
          <w:rFonts w:ascii="宋体" w:hAnsi="宋体" w:cs="宋体" w:hint="eastAsia"/>
          <w:color w:val="000000"/>
          <w:kern w:val="0"/>
          <w:sz w:val="24"/>
          <w:szCs w:val="24"/>
        </w:rPr>
        <w:t>能够综合、系统运用所学科学理论，结合工程实践，提出有价值的研究问题；能够独立开展高水平研究，具有一定的组织协调能力，较强的交流沟通、环境适应能力和团队协作精神；</w:t>
      </w:r>
      <w:r>
        <w:rPr>
          <w:rFonts w:ascii="宋体" w:hAnsi="宋体" w:cs="宋体"/>
          <w:color w:val="000000"/>
          <w:kern w:val="0"/>
          <w:sz w:val="24"/>
          <w:szCs w:val="24"/>
        </w:rPr>
        <w:t>具备有效解决问题的能力，能够跟踪国际前沿的新技术、新方法，提出有效解决问题的方法和途径；</w:t>
      </w:r>
      <w:r>
        <w:rPr>
          <w:rFonts w:ascii="宋体" w:hAnsi="宋体" w:cs="宋体" w:hint="eastAsia"/>
          <w:color w:val="000000"/>
          <w:kern w:val="0"/>
          <w:sz w:val="24"/>
          <w:szCs w:val="24"/>
        </w:rPr>
        <w:t>具有一定的多学科交叉的研究能力。</w:t>
      </w:r>
    </w:p>
    <w:p w14:paraId="5057D8E3"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d</w:t>
      </w:r>
      <w:r>
        <w:rPr>
          <w:rFonts w:ascii="宋体" w:hAnsi="宋体" w:cs="宋体"/>
          <w:color w:val="000000"/>
          <w:kern w:val="0"/>
          <w:sz w:val="24"/>
          <w:szCs w:val="24"/>
        </w:rPr>
        <w:t>）学术创新能力：</w:t>
      </w:r>
      <w:r>
        <w:rPr>
          <w:rFonts w:ascii="宋体" w:hAnsi="宋体" w:cs="宋体" w:hint="eastAsia"/>
          <w:color w:val="000000"/>
          <w:kern w:val="0"/>
          <w:sz w:val="24"/>
          <w:szCs w:val="24"/>
        </w:rPr>
        <w:t>能针对所研究的实际工程领域发现问题、提出问题；</w:t>
      </w:r>
      <w:r>
        <w:rPr>
          <w:rFonts w:ascii="宋体" w:hAnsi="宋体" w:cs="宋体"/>
          <w:color w:val="000000"/>
          <w:kern w:val="0"/>
          <w:sz w:val="24"/>
          <w:szCs w:val="24"/>
        </w:rPr>
        <w:t>在所从事的研究领域（或问题）进行科学或规范的创新性探索，取得一个突破性创新；或者是一个重要的新发现；或者提出一种新模型、新算法、新机制、新模式；或者发明一种新技术；或者发现一种新规律；或者改善、补充已有的理论与方法。</w:t>
      </w:r>
    </w:p>
    <w:p w14:paraId="55285B79"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e</w:t>
      </w:r>
      <w:r>
        <w:rPr>
          <w:rFonts w:ascii="宋体" w:hAnsi="宋体" w:cs="宋体"/>
          <w:color w:val="000000"/>
          <w:kern w:val="0"/>
          <w:sz w:val="24"/>
          <w:szCs w:val="24"/>
        </w:rPr>
        <w:t>）学术交流能力</w:t>
      </w:r>
      <w:r>
        <w:rPr>
          <w:rFonts w:ascii="宋体" w:hAnsi="宋体" w:cs="宋体"/>
          <w:color w:val="000000"/>
          <w:kern w:val="0"/>
          <w:sz w:val="24"/>
          <w:szCs w:val="24"/>
        </w:rPr>
        <w:t>:</w:t>
      </w:r>
      <w:r>
        <w:rPr>
          <w:rFonts w:ascii="宋体" w:hAnsi="宋体" w:cs="宋体"/>
          <w:color w:val="000000"/>
          <w:kern w:val="0"/>
          <w:sz w:val="24"/>
          <w:szCs w:val="24"/>
        </w:rPr>
        <w:t>应具有良好的中文表达能力，能够准确运用多种语言（含一门外语），重点突出地诠释和讲授学术贡献以及论证自己的学术观点；能够主题清晰、逻辑结构合理、文字和语言精炼地撰写论文，并与他人进行问题探讨和观点交流沟通；能够在国际、国内学术会议上熟练地进行交流、表达学术思想和展示学术成果</w:t>
      </w:r>
      <w:r>
        <w:rPr>
          <w:rFonts w:ascii="宋体" w:hAnsi="宋体" w:cs="宋体" w:hint="eastAsia"/>
          <w:color w:val="000000"/>
          <w:kern w:val="0"/>
          <w:sz w:val="24"/>
          <w:szCs w:val="24"/>
        </w:rPr>
        <w:t>；具有宽阔的国际视野和跨文化环境下的交流、竞争与合作能力。</w:t>
      </w:r>
    </w:p>
    <w:p w14:paraId="084A1717"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f</w:t>
      </w:r>
      <w:r>
        <w:rPr>
          <w:rFonts w:ascii="宋体" w:hAnsi="宋体" w:cs="宋体"/>
          <w:color w:val="000000"/>
          <w:kern w:val="0"/>
          <w:sz w:val="24"/>
          <w:szCs w:val="24"/>
        </w:rPr>
        <w:t>）其他能力：具有从事交叉学科研究的能力、科技成果转化的能力以及在实践中不断提高自己的组织能力。作为能进行独立研究的科研人员或工程技术领导所应具备的其他能力。</w:t>
      </w:r>
    </w:p>
    <w:p w14:paraId="1D647093" w14:textId="77777777" w:rsidR="001D08FA" w:rsidRDefault="001D08FA" w:rsidP="001D08FA">
      <w:pPr>
        <w:widowControl/>
        <w:spacing w:line="400" w:lineRule="exact"/>
        <w:ind w:firstLineChars="200" w:firstLine="480"/>
        <w:jc w:val="left"/>
        <w:rPr>
          <w:rFonts w:ascii="宋体" w:hAnsi="宋体" w:cs="宋体"/>
          <w:color w:val="000000"/>
          <w:kern w:val="0"/>
          <w:sz w:val="24"/>
          <w:szCs w:val="24"/>
        </w:rPr>
      </w:pPr>
    </w:p>
    <w:p w14:paraId="313F791E"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2.</w:t>
      </w:r>
      <w:r>
        <w:rPr>
          <w:rFonts w:ascii="仿宋_gb2312" w:hint="eastAsia"/>
          <w:sz w:val="24"/>
          <w:szCs w:val="24"/>
        </w:rPr>
        <w:t>硕士学位基本要求</w:t>
      </w:r>
    </w:p>
    <w:p w14:paraId="6B1632D6" w14:textId="77777777" w:rsidR="001D08FA" w:rsidRDefault="001D08FA" w:rsidP="001D08FA">
      <w:pPr>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w:t>
      </w:r>
      <w:r>
        <w:rPr>
          <w:rFonts w:ascii="宋体" w:hAnsi="宋体" w:cs="宋体"/>
          <w:color w:val="000000"/>
          <w:kern w:val="0"/>
          <w:sz w:val="24"/>
          <w:szCs w:val="24"/>
        </w:rPr>
        <w:t>1</w:t>
      </w:r>
      <w:r>
        <w:rPr>
          <w:rFonts w:ascii="宋体" w:hAnsi="宋体" w:cs="宋体"/>
          <w:color w:val="000000"/>
          <w:kern w:val="0"/>
          <w:sz w:val="24"/>
          <w:szCs w:val="24"/>
        </w:rPr>
        <w:t>）获本学科硕士学位应掌握的基本知识</w:t>
      </w:r>
    </w:p>
    <w:p w14:paraId="4DA92BC2" w14:textId="77777777" w:rsidR="001D08FA" w:rsidRDefault="001D08FA" w:rsidP="001D08FA">
      <w:pPr>
        <w:spacing w:line="400" w:lineRule="exact"/>
        <w:ind w:firstLineChars="200" w:firstLine="480"/>
        <w:rPr>
          <w:rFonts w:ascii="宋体" w:hAnsi="宋体" w:cs="宋体"/>
          <w:color w:val="000000"/>
          <w:kern w:val="0"/>
          <w:sz w:val="24"/>
          <w:szCs w:val="24"/>
        </w:rPr>
      </w:pPr>
      <w:r>
        <w:rPr>
          <w:rFonts w:ascii="宋体" w:hAnsi="宋体" w:cs="宋体"/>
          <w:color w:val="000000"/>
          <w:kern w:val="0"/>
          <w:sz w:val="24"/>
          <w:szCs w:val="24"/>
        </w:rPr>
        <w:t>具有较强的数学、物理基础，系统掌握机械工程学科坚实的基础理论、深入系统的专门知识，能够运用系统分析与系统建模方法、经典机械工程方法、系统仿真方法与技术、数据挖掘等方法技术独立地进行科研工作，解决一定的实际问题，并进一步加深对该学科方向的理解。能熟练使用计算机，且较为熟练地掌握一门外语。具备文献调研、资料查询、系统仿真和建模、制作</w:t>
      </w:r>
      <w:r>
        <w:rPr>
          <w:rFonts w:ascii="宋体" w:hAnsi="宋体" w:cs="宋体"/>
          <w:color w:val="000000"/>
          <w:kern w:val="0"/>
          <w:sz w:val="24"/>
          <w:szCs w:val="24"/>
        </w:rPr>
        <w:t>PPT</w:t>
      </w:r>
      <w:r>
        <w:rPr>
          <w:rFonts w:ascii="宋体" w:hAnsi="宋体" w:cs="宋体"/>
          <w:color w:val="000000"/>
          <w:kern w:val="0"/>
          <w:sz w:val="24"/>
          <w:szCs w:val="24"/>
        </w:rPr>
        <w:t>以及研究报告撰写技能、数据分析和学术交流等能力。</w:t>
      </w:r>
    </w:p>
    <w:p w14:paraId="6E00A098" w14:textId="77777777" w:rsidR="001D08FA" w:rsidRDefault="001D08FA" w:rsidP="001D08FA">
      <w:pPr>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w:t>
      </w:r>
      <w:r>
        <w:rPr>
          <w:rFonts w:ascii="宋体" w:hAnsi="宋体" w:cs="宋体"/>
          <w:color w:val="000000"/>
          <w:kern w:val="0"/>
          <w:sz w:val="24"/>
          <w:szCs w:val="24"/>
        </w:rPr>
        <w:t>2</w:t>
      </w:r>
      <w:r>
        <w:rPr>
          <w:rFonts w:ascii="宋体" w:hAnsi="宋体" w:cs="宋体"/>
          <w:color w:val="000000"/>
          <w:kern w:val="0"/>
          <w:sz w:val="24"/>
          <w:szCs w:val="24"/>
        </w:rPr>
        <w:t>）获本学科硕士学位应具备的基本素质</w:t>
      </w:r>
    </w:p>
    <w:p w14:paraId="291DCF5F" w14:textId="77777777" w:rsidR="001D08FA" w:rsidRDefault="001D08FA" w:rsidP="001D08FA">
      <w:pPr>
        <w:spacing w:line="400" w:lineRule="exact"/>
        <w:ind w:leftChars="191" w:left="401" w:firstLineChars="50" w:firstLine="120"/>
        <w:rPr>
          <w:rFonts w:ascii="宋体" w:hAnsi="宋体" w:cs="宋体"/>
          <w:color w:val="000000"/>
          <w:kern w:val="0"/>
          <w:sz w:val="24"/>
          <w:szCs w:val="24"/>
        </w:rPr>
      </w:pPr>
      <w:r>
        <w:rPr>
          <w:rFonts w:ascii="宋体" w:hAnsi="宋体" w:cs="宋体"/>
          <w:color w:val="000000"/>
          <w:kern w:val="0"/>
          <w:sz w:val="24"/>
          <w:szCs w:val="24"/>
        </w:rPr>
        <w:t>a)</w:t>
      </w:r>
      <w:r>
        <w:rPr>
          <w:rFonts w:ascii="宋体" w:hAnsi="宋体" w:cs="宋体"/>
          <w:color w:val="000000"/>
          <w:kern w:val="0"/>
          <w:sz w:val="24"/>
          <w:szCs w:val="24"/>
        </w:rPr>
        <w:t>学术素养</w:t>
      </w:r>
    </w:p>
    <w:p w14:paraId="77A93591" w14:textId="77777777" w:rsidR="001D08FA" w:rsidRDefault="001D08FA" w:rsidP="001D08FA">
      <w:pPr>
        <w:spacing w:line="400" w:lineRule="exact"/>
        <w:ind w:firstLineChars="200" w:firstLine="480"/>
        <w:rPr>
          <w:rFonts w:ascii="宋体" w:hAnsi="宋体" w:cs="宋体"/>
          <w:color w:val="000000"/>
          <w:kern w:val="0"/>
          <w:sz w:val="24"/>
          <w:szCs w:val="24"/>
        </w:rPr>
      </w:pPr>
      <w:r>
        <w:rPr>
          <w:rFonts w:ascii="宋体" w:hAnsi="宋体" w:cs="宋体"/>
          <w:color w:val="000000"/>
          <w:kern w:val="0"/>
          <w:sz w:val="24"/>
          <w:szCs w:val="24"/>
        </w:rPr>
        <w:t>对学术研究具有敏锐的洞察力和浓厚的兴趣，具有较好的学术悟性和语言表达能力，具备一定的学习和实践能力，有从事研究必备的学术热情和创新精神。</w:t>
      </w:r>
      <w:r>
        <w:rPr>
          <w:rFonts w:ascii="宋体" w:hAnsi="宋体" w:cs="宋体"/>
          <w:color w:val="000000"/>
          <w:kern w:val="0"/>
          <w:sz w:val="24"/>
          <w:szCs w:val="24"/>
        </w:rPr>
        <w:lastRenderedPageBreak/>
        <w:t>治学严谨，具有较强的信息技术运用能力、分析和解决实际问题的能力，具有高度的社会责任感和服务于社会发展的技能。</w:t>
      </w:r>
    </w:p>
    <w:p w14:paraId="3178F583" w14:textId="77777777" w:rsidR="001D08FA" w:rsidRDefault="001D08FA" w:rsidP="001D08FA">
      <w:pPr>
        <w:spacing w:line="400" w:lineRule="exact"/>
        <w:ind w:leftChars="191" w:left="401" w:firstLineChars="50" w:firstLine="120"/>
        <w:rPr>
          <w:rFonts w:ascii="宋体" w:hAnsi="宋体" w:cs="宋体"/>
          <w:color w:val="000000"/>
          <w:kern w:val="0"/>
          <w:sz w:val="24"/>
          <w:szCs w:val="24"/>
        </w:rPr>
      </w:pPr>
      <w:r>
        <w:rPr>
          <w:rFonts w:ascii="宋体" w:hAnsi="宋体" w:cs="宋体"/>
          <w:color w:val="000000"/>
          <w:kern w:val="0"/>
          <w:sz w:val="24"/>
          <w:szCs w:val="24"/>
        </w:rPr>
        <w:t>b)</w:t>
      </w:r>
      <w:r>
        <w:rPr>
          <w:rFonts w:ascii="宋体" w:hAnsi="宋体" w:cs="宋体"/>
          <w:color w:val="000000"/>
          <w:kern w:val="0"/>
          <w:sz w:val="24"/>
          <w:szCs w:val="24"/>
        </w:rPr>
        <w:t>学术道德</w:t>
      </w:r>
    </w:p>
    <w:p w14:paraId="086F638E" w14:textId="77777777" w:rsidR="001D08FA" w:rsidRDefault="001D08FA" w:rsidP="001D08FA">
      <w:pPr>
        <w:spacing w:line="400" w:lineRule="exact"/>
        <w:ind w:firstLineChars="200" w:firstLine="480"/>
        <w:rPr>
          <w:rFonts w:ascii="宋体" w:hAnsi="宋体" w:cs="宋体"/>
          <w:color w:val="000000"/>
          <w:kern w:val="0"/>
          <w:sz w:val="24"/>
          <w:szCs w:val="24"/>
        </w:rPr>
      </w:pPr>
      <w:r>
        <w:rPr>
          <w:rFonts w:ascii="宋体" w:hAnsi="宋体" w:cs="宋体"/>
          <w:color w:val="000000"/>
          <w:kern w:val="0"/>
          <w:sz w:val="24"/>
          <w:szCs w:val="24"/>
        </w:rPr>
        <w:t>恪守学术道德规范，遵纪守法，尊重事实，杜绝篡改、假造、选择性使用实验和观测数据。</w:t>
      </w:r>
    </w:p>
    <w:p w14:paraId="344B0492" w14:textId="77777777" w:rsidR="001D08FA" w:rsidRDefault="001D08FA" w:rsidP="001D08FA">
      <w:pPr>
        <w:spacing w:line="400" w:lineRule="exact"/>
        <w:ind w:firstLineChars="200" w:firstLine="480"/>
        <w:jc w:val="left"/>
        <w:rPr>
          <w:rFonts w:ascii="宋体" w:hAnsi="宋体" w:cs="宋体"/>
          <w:color w:val="000000"/>
          <w:kern w:val="0"/>
          <w:sz w:val="24"/>
          <w:szCs w:val="24"/>
        </w:rPr>
      </w:pPr>
      <w:r>
        <w:rPr>
          <w:rFonts w:ascii="宋体" w:hAnsi="宋体" w:cs="宋体"/>
          <w:color w:val="000000"/>
          <w:kern w:val="0"/>
          <w:sz w:val="24"/>
          <w:szCs w:val="24"/>
        </w:rPr>
        <w:t>（</w:t>
      </w:r>
      <w:r>
        <w:rPr>
          <w:rFonts w:ascii="宋体" w:hAnsi="宋体" w:cs="宋体"/>
          <w:color w:val="000000"/>
          <w:kern w:val="0"/>
          <w:sz w:val="24"/>
          <w:szCs w:val="24"/>
        </w:rPr>
        <w:t>3</w:t>
      </w:r>
      <w:r>
        <w:rPr>
          <w:rFonts w:ascii="宋体" w:hAnsi="宋体" w:cs="宋体"/>
          <w:color w:val="000000"/>
          <w:kern w:val="0"/>
          <w:sz w:val="24"/>
          <w:szCs w:val="24"/>
        </w:rPr>
        <w:t>）获本学科硕士学位应具备的基本学术能力</w:t>
      </w:r>
    </w:p>
    <w:p w14:paraId="3CFB218B" w14:textId="77777777" w:rsidR="001D08FA" w:rsidRDefault="001D08FA" w:rsidP="001D08FA">
      <w:pPr>
        <w:spacing w:line="400" w:lineRule="exact"/>
        <w:ind w:leftChars="191" w:left="401" w:firstLineChars="50" w:firstLine="120"/>
        <w:rPr>
          <w:rFonts w:ascii="宋体" w:hAnsi="宋体" w:cs="宋体"/>
          <w:color w:val="000000"/>
          <w:kern w:val="0"/>
          <w:sz w:val="24"/>
          <w:szCs w:val="24"/>
        </w:rPr>
      </w:pPr>
      <w:r>
        <w:rPr>
          <w:rFonts w:ascii="宋体" w:hAnsi="宋体" w:cs="宋体"/>
          <w:color w:val="000000"/>
          <w:kern w:val="0"/>
          <w:sz w:val="24"/>
          <w:szCs w:val="24"/>
        </w:rPr>
        <w:t>a</w:t>
      </w:r>
      <w:r>
        <w:rPr>
          <w:rFonts w:ascii="宋体" w:hAnsi="宋体" w:cs="宋体"/>
          <w:color w:val="000000"/>
          <w:kern w:val="0"/>
          <w:sz w:val="24"/>
          <w:szCs w:val="24"/>
        </w:rPr>
        <w:t>）获取知识的能力</w:t>
      </w:r>
    </w:p>
    <w:p w14:paraId="0942966F" w14:textId="77777777" w:rsidR="001D08FA" w:rsidRDefault="001D08FA" w:rsidP="001D08FA">
      <w:pPr>
        <w:spacing w:line="400" w:lineRule="exact"/>
        <w:ind w:firstLineChars="200" w:firstLine="480"/>
        <w:rPr>
          <w:rFonts w:ascii="宋体" w:hAnsi="宋体" w:cs="宋体"/>
          <w:color w:val="000000"/>
          <w:kern w:val="0"/>
          <w:sz w:val="24"/>
          <w:szCs w:val="24"/>
        </w:rPr>
      </w:pPr>
      <w:r>
        <w:rPr>
          <w:rFonts w:ascii="宋体" w:hAnsi="宋体" w:cs="宋体"/>
          <w:color w:val="000000"/>
          <w:kern w:val="0"/>
          <w:sz w:val="24"/>
          <w:szCs w:val="24"/>
        </w:rPr>
        <w:t>能够通过各种方式和渠道获取研究所需知识，了解当前研究的前沿问题、热点和难点问题，掌握知识搜索、逻辑整理和内容分类的技能，并通过系统的课程学习掌握研究知识和方法的能力。</w:t>
      </w:r>
    </w:p>
    <w:p w14:paraId="5A91D7FF" w14:textId="77777777" w:rsidR="001D08FA" w:rsidRDefault="001D08FA" w:rsidP="001D08FA">
      <w:pPr>
        <w:spacing w:line="400" w:lineRule="exact"/>
        <w:ind w:leftChars="191" w:left="401" w:firstLineChars="50" w:firstLine="120"/>
        <w:rPr>
          <w:rFonts w:ascii="宋体" w:hAnsi="宋体" w:cs="宋体"/>
          <w:color w:val="000000"/>
          <w:kern w:val="0"/>
          <w:sz w:val="24"/>
          <w:szCs w:val="24"/>
        </w:rPr>
      </w:pPr>
      <w:r>
        <w:rPr>
          <w:rFonts w:ascii="宋体" w:hAnsi="宋体" w:cs="宋体"/>
          <w:color w:val="000000"/>
          <w:kern w:val="0"/>
          <w:sz w:val="24"/>
          <w:szCs w:val="24"/>
        </w:rPr>
        <w:t>b</w:t>
      </w:r>
      <w:r>
        <w:rPr>
          <w:rFonts w:ascii="宋体" w:hAnsi="宋体" w:cs="宋体"/>
          <w:color w:val="000000"/>
          <w:kern w:val="0"/>
          <w:sz w:val="24"/>
          <w:szCs w:val="24"/>
        </w:rPr>
        <w:t>）科学研究能力</w:t>
      </w:r>
    </w:p>
    <w:p w14:paraId="281829E7" w14:textId="77777777" w:rsidR="001D08FA" w:rsidRDefault="001D08FA" w:rsidP="001D08FA">
      <w:pPr>
        <w:spacing w:line="400" w:lineRule="exact"/>
        <w:ind w:firstLineChars="200" w:firstLine="480"/>
        <w:rPr>
          <w:rFonts w:ascii="宋体" w:hAnsi="宋体" w:cs="宋体"/>
          <w:color w:val="000000"/>
          <w:kern w:val="0"/>
          <w:sz w:val="24"/>
          <w:szCs w:val="24"/>
        </w:rPr>
      </w:pPr>
      <w:r>
        <w:rPr>
          <w:rFonts w:ascii="宋体" w:hAnsi="宋体" w:cs="宋体"/>
          <w:color w:val="000000"/>
          <w:kern w:val="0"/>
          <w:sz w:val="24"/>
          <w:szCs w:val="24"/>
        </w:rPr>
        <w:t>能够从前人研究成果或生产实践中发现有价值的科学问题，并针对科学问题，提出研究思路、设计技术路线，在研究过程中能够理性思辨、利用基础理论、数据资料进行科学严谨的分析与推理，通过清晰的语言表达和逻辑严谨的归纳总结论证科学问题的解决过程。</w:t>
      </w:r>
    </w:p>
    <w:p w14:paraId="420C5BB5" w14:textId="77777777" w:rsidR="001D08FA" w:rsidRDefault="001D08FA" w:rsidP="001D08FA">
      <w:pPr>
        <w:spacing w:line="400" w:lineRule="exact"/>
        <w:ind w:leftChars="191" w:left="401" w:firstLineChars="50" w:firstLine="120"/>
        <w:rPr>
          <w:rFonts w:ascii="宋体" w:hAnsi="宋体" w:cs="宋体"/>
          <w:color w:val="000000"/>
          <w:kern w:val="0"/>
          <w:sz w:val="24"/>
          <w:szCs w:val="24"/>
        </w:rPr>
      </w:pPr>
      <w:r>
        <w:rPr>
          <w:rFonts w:ascii="宋体" w:hAnsi="宋体" w:cs="宋体"/>
          <w:color w:val="000000"/>
          <w:kern w:val="0"/>
          <w:sz w:val="24"/>
          <w:szCs w:val="24"/>
        </w:rPr>
        <w:t>c</w:t>
      </w:r>
      <w:r>
        <w:rPr>
          <w:rFonts w:ascii="宋体" w:hAnsi="宋体" w:cs="宋体"/>
          <w:color w:val="000000"/>
          <w:kern w:val="0"/>
          <w:sz w:val="24"/>
          <w:szCs w:val="24"/>
        </w:rPr>
        <w:t>）实践能力</w:t>
      </w:r>
    </w:p>
    <w:p w14:paraId="6F2711F5" w14:textId="77777777" w:rsidR="001D08FA" w:rsidRDefault="001D08FA" w:rsidP="001D08FA">
      <w:pPr>
        <w:spacing w:line="400" w:lineRule="exact"/>
        <w:ind w:firstLineChars="196" w:firstLine="470"/>
        <w:rPr>
          <w:rFonts w:ascii="宋体" w:hAnsi="宋体" w:cs="宋体"/>
          <w:color w:val="000000"/>
          <w:kern w:val="0"/>
          <w:sz w:val="24"/>
          <w:szCs w:val="24"/>
        </w:rPr>
      </w:pPr>
      <w:r>
        <w:rPr>
          <w:rFonts w:ascii="宋体" w:hAnsi="宋体" w:cs="宋体"/>
          <w:color w:val="000000"/>
          <w:kern w:val="0"/>
          <w:sz w:val="24"/>
          <w:szCs w:val="24"/>
        </w:rPr>
        <w:t>具有较强的实践能力，在学习过程要尽可能积极参与到实际工程尤其是重大工程中去，掌握从事科学研究的基本要求、方法和步骤，能独立提出研究问题，撰写研究报告，具备良好的协作精神和一定的组织能力。</w:t>
      </w:r>
    </w:p>
    <w:p w14:paraId="48E8D0BA" w14:textId="77777777" w:rsidR="001D08FA" w:rsidRDefault="001D08FA" w:rsidP="001D08FA">
      <w:pPr>
        <w:spacing w:line="400" w:lineRule="exact"/>
        <w:ind w:leftChars="191" w:left="401" w:firstLineChars="50" w:firstLine="120"/>
        <w:rPr>
          <w:rFonts w:ascii="宋体" w:hAnsi="宋体" w:cs="宋体"/>
          <w:color w:val="000000"/>
          <w:kern w:val="0"/>
          <w:sz w:val="24"/>
          <w:szCs w:val="24"/>
        </w:rPr>
      </w:pPr>
      <w:r>
        <w:rPr>
          <w:rFonts w:ascii="宋体" w:hAnsi="宋体" w:cs="宋体"/>
          <w:color w:val="000000"/>
          <w:kern w:val="0"/>
          <w:sz w:val="24"/>
          <w:szCs w:val="24"/>
        </w:rPr>
        <w:t>d</w:t>
      </w:r>
      <w:r>
        <w:rPr>
          <w:rFonts w:ascii="宋体" w:hAnsi="宋体" w:cs="宋体"/>
          <w:color w:val="000000"/>
          <w:kern w:val="0"/>
          <w:sz w:val="24"/>
          <w:szCs w:val="24"/>
        </w:rPr>
        <w:t>）学术交流能力</w:t>
      </w:r>
    </w:p>
    <w:p w14:paraId="269C38A1" w14:textId="77777777" w:rsidR="001D08FA" w:rsidRDefault="001D08FA" w:rsidP="001D08FA">
      <w:pPr>
        <w:spacing w:line="400" w:lineRule="exact"/>
        <w:ind w:firstLineChars="200" w:firstLine="480"/>
        <w:rPr>
          <w:rFonts w:ascii="宋体" w:hAnsi="宋体" w:cs="宋体"/>
          <w:color w:val="000000"/>
          <w:kern w:val="0"/>
          <w:sz w:val="24"/>
          <w:szCs w:val="24"/>
        </w:rPr>
      </w:pPr>
      <w:r>
        <w:rPr>
          <w:rFonts w:ascii="宋体" w:hAnsi="宋体" w:cs="宋体"/>
          <w:color w:val="000000"/>
          <w:kern w:val="0"/>
          <w:sz w:val="24"/>
          <w:szCs w:val="24"/>
        </w:rPr>
        <w:t>具备良好的学术表达和交流能力，善于表达学术思想、阐述研究思路和技术手段、展示自己的学术成果。</w:t>
      </w:r>
    </w:p>
    <w:p w14:paraId="52352FC9" w14:textId="77777777" w:rsidR="001D08FA" w:rsidRDefault="001D08FA" w:rsidP="001D08FA">
      <w:pPr>
        <w:spacing w:line="400" w:lineRule="exact"/>
        <w:ind w:leftChars="191" w:left="401" w:firstLineChars="50" w:firstLine="120"/>
        <w:rPr>
          <w:rFonts w:ascii="宋体" w:hAnsi="宋体" w:cs="宋体"/>
          <w:color w:val="000000"/>
          <w:kern w:val="0"/>
          <w:sz w:val="24"/>
          <w:szCs w:val="24"/>
        </w:rPr>
      </w:pPr>
      <w:r>
        <w:rPr>
          <w:rFonts w:ascii="宋体" w:hAnsi="宋体" w:cs="宋体"/>
          <w:color w:val="000000"/>
          <w:kern w:val="0"/>
          <w:sz w:val="24"/>
          <w:szCs w:val="24"/>
        </w:rPr>
        <w:t>e</w:t>
      </w:r>
      <w:r>
        <w:rPr>
          <w:rFonts w:ascii="宋体" w:hAnsi="宋体" w:cs="宋体"/>
          <w:color w:val="000000"/>
          <w:kern w:val="0"/>
          <w:sz w:val="24"/>
          <w:szCs w:val="24"/>
        </w:rPr>
        <w:t>）其他能力</w:t>
      </w:r>
    </w:p>
    <w:p w14:paraId="5D770DCE" w14:textId="77777777" w:rsidR="001D08FA" w:rsidRDefault="001D08FA" w:rsidP="001D08FA">
      <w:pPr>
        <w:spacing w:line="400" w:lineRule="exact"/>
        <w:ind w:firstLineChars="200" w:firstLine="480"/>
        <w:rPr>
          <w:rFonts w:ascii="宋体" w:hAnsi="宋体" w:cs="宋体"/>
          <w:color w:val="000000"/>
          <w:kern w:val="0"/>
          <w:sz w:val="24"/>
          <w:szCs w:val="24"/>
        </w:rPr>
      </w:pPr>
      <w:r>
        <w:rPr>
          <w:rFonts w:ascii="宋体" w:hAnsi="宋体" w:cs="宋体"/>
          <w:color w:val="000000"/>
          <w:kern w:val="0"/>
          <w:sz w:val="24"/>
          <w:szCs w:val="24"/>
        </w:rPr>
        <w:t>熟练运用外语进行资料搜索、文献阅读、较强的外语阅读和听说能力。还需要具有继续学习的能力和自我完善的潜质。</w:t>
      </w:r>
    </w:p>
    <w:p w14:paraId="3B59853B" w14:textId="77777777" w:rsidR="001D08FA" w:rsidRDefault="001D08FA" w:rsidP="001D08FA">
      <w:pPr>
        <w:widowControl/>
        <w:spacing w:line="400" w:lineRule="exact"/>
        <w:ind w:firstLineChars="200" w:firstLine="480"/>
        <w:jc w:val="left"/>
        <w:rPr>
          <w:rFonts w:ascii="宋体" w:hAnsi="宋体" w:cs="宋体"/>
          <w:color w:val="0070C0"/>
          <w:kern w:val="0"/>
          <w:sz w:val="24"/>
          <w:szCs w:val="24"/>
        </w:rPr>
      </w:pPr>
    </w:p>
    <w:p w14:paraId="745909C3" w14:textId="77777777" w:rsidR="001D08FA" w:rsidRDefault="001D08FA" w:rsidP="001D08FA">
      <w:pPr>
        <w:widowControl/>
        <w:numPr>
          <w:ilvl w:val="0"/>
          <w:numId w:val="1"/>
        </w:numPr>
        <w:spacing w:line="400" w:lineRule="exact"/>
        <w:ind w:firstLine="0"/>
        <w:jc w:val="left"/>
        <w:rPr>
          <w:rFonts w:ascii="黑体" w:eastAsia="黑体" w:hAnsi="黑体" w:cs="黑体"/>
          <w:bCs/>
          <w:kern w:val="0"/>
          <w:sz w:val="24"/>
          <w:szCs w:val="24"/>
        </w:rPr>
      </w:pPr>
      <w:r>
        <w:rPr>
          <w:rFonts w:ascii="黑体" w:eastAsia="黑体" w:hAnsi="黑体" w:cs="黑体" w:hint="eastAsia"/>
          <w:bCs/>
          <w:kern w:val="0"/>
          <w:sz w:val="24"/>
          <w:szCs w:val="24"/>
        </w:rPr>
        <w:t>学科、专业及研究方向简介</w:t>
      </w:r>
    </w:p>
    <w:p w14:paraId="16D87C2C" w14:textId="77777777" w:rsidR="001D08FA" w:rsidRDefault="001D08FA" w:rsidP="001D08FA">
      <w:pPr>
        <w:spacing w:line="400" w:lineRule="exact"/>
        <w:ind w:firstLineChars="250" w:firstLine="600"/>
        <w:rPr>
          <w:rFonts w:ascii="宋体" w:hAnsi="宋体" w:cs="宋体"/>
          <w:color w:val="000000"/>
          <w:kern w:val="0"/>
          <w:sz w:val="24"/>
          <w:szCs w:val="24"/>
        </w:rPr>
      </w:pPr>
      <w:r>
        <w:rPr>
          <w:rFonts w:ascii="宋体" w:hAnsi="宋体" w:cs="宋体"/>
          <w:color w:val="000000"/>
          <w:kern w:val="0"/>
          <w:sz w:val="24"/>
          <w:szCs w:val="24"/>
        </w:rPr>
        <w:t>机械工程是为国民经济建设和社会发展，提供各类机械装备和生产制造技术，以创造物质财富和提高社会文明水准的重要工程领域。重庆大学机械工程学科成立于</w:t>
      </w:r>
      <w:r>
        <w:rPr>
          <w:rFonts w:ascii="宋体" w:hAnsi="宋体" w:cs="宋体"/>
          <w:color w:val="000000"/>
          <w:kern w:val="0"/>
          <w:sz w:val="24"/>
          <w:szCs w:val="24"/>
        </w:rPr>
        <w:t>1935</w:t>
      </w:r>
      <w:r>
        <w:rPr>
          <w:rFonts w:ascii="宋体" w:hAnsi="宋体" w:cs="宋体"/>
          <w:color w:val="000000"/>
          <w:kern w:val="0"/>
          <w:sz w:val="24"/>
          <w:szCs w:val="24"/>
        </w:rPr>
        <w:t>年，经过</w:t>
      </w:r>
      <w:r>
        <w:rPr>
          <w:rFonts w:ascii="宋体" w:hAnsi="宋体" w:cs="宋体" w:hint="eastAsia"/>
          <w:color w:val="000000"/>
          <w:kern w:val="0"/>
          <w:sz w:val="24"/>
          <w:szCs w:val="24"/>
        </w:rPr>
        <w:t>8</w:t>
      </w:r>
      <w:r>
        <w:rPr>
          <w:rFonts w:ascii="宋体" w:hAnsi="宋体" w:cs="宋体"/>
          <w:color w:val="000000"/>
          <w:kern w:val="0"/>
          <w:sz w:val="24"/>
          <w:szCs w:val="24"/>
        </w:rPr>
        <w:t>0</w:t>
      </w:r>
      <w:r>
        <w:rPr>
          <w:rFonts w:ascii="宋体" w:hAnsi="宋体" w:cs="宋体"/>
          <w:color w:val="000000"/>
          <w:kern w:val="0"/>
          <w:sz w:val="24"/>
          <w:szCs w:val="24"/>
        </w:rPr>
        <w:t>多年的建设和发展</w:t>
      </w:r>
      <w:r>
        <w:rPr>
          <w:rFonts w:ascii="宋体" w:hAnsi="宋体" w:cs="宋体" w:hint="eastAsia"/>
          <w:color w:val="000000"/>
          <w:kern w:val="0"/>
          <w:sz w:val="24"/>
          <w:szCs w:val="24"/>
        </w:rPr>
        <w:t>，</w:t>
      </w:r>
      <w:r>
        <w:rPr>
          <w:rFonts w:ascii="宋体" w:hAnsi="宋体" w:cs="宋体"/>
          <w:color w:val="000000"/>
          <w:kern w:val="0"/>
          <w:sz w:val="24"/>
          <w:szCs w:val="24"/>
        </w:rPr>
        <w:t>是国家首批一级重点学科，拥有国家首批一级学科博士学位授权点，国家首批工程博士专业学位授权点，是国家</w:t>
      </w:r>
      <w:r>
        <w:rPr>
          <w:rFonts w:ascii="宋体" w:hAnsi="宋体" w:cs="宋体"/>
          <w:color w:val="000000"/>
          <w:kern w:val="0"/>
          <w:sz w:val="24"/>
          <w:szCs w:val="24"/>
        </w:rPr>
        <w:t>“211</w:t>
      </w:r>
      <w:r>
        <w:rPr>
          <w:rFonts w:ascii="宋体" w:hAnsi="宋体" w:cs="宋体"/>
          <w:color w:val="000000"/>
          <w:kern w:val="0"/>
          <w:sz w:val="24"/>
          <w:szCs w:val="24"/>
        </w:rPr>
        <w:t>工程</w:t>
      </w:r>
      <w:r>
        <w:rPr>
          <w:rFonts w:ascii="宋体" w:hAnsi="宋体" w:cs="宋体"/>
          <w:color w:val="000000"/>
          <w:kern w:val="0"/>
          <w:sz w:val="24"/>
          <w:szCs w:val="24"/>
        </w:rPr>
        <w:t>”</w:t>
      </w:r>
      <w:r>
        <w:rPr>
          <w:rFonts w:ascii="宋体" w:hAnsi="宋体" w:cs="宋体"/>
          <w:color w:val="000000"/>
          <w:kern w:val="0"/>
          <w:sz w:val="24"/>
          <w:szCs w:val="24"/>
        </w:rPr>
        <w:t>、</w:t>
      </w:r>
      <w:r>
        <w:rPr>
          <w:rFonts w:ascii="宋体" w:hAnsi="宋体" w:cs="宋体"/>
          <w:color w:val="000000"/>
          <w:kern w:val="0"/>
          <w:sz w:val="24"/>
          <w:szCs w:val="24"/>
        </w:rPr>
        <w:t>“985</w:t>
      </w:r>
      <w:r>
        <w:rPr>
          <w:rFonts w:ascii="宋体" w:hAnsi="宋体" w:cs="宋体"/>
          <w:color w:val="000000"/>
          <w:kern w:val="0"/>
          <w:sz w:val="24"/>
          <w:szCs w:val="24"/>
        </w:rPr>
        <w:t>工程</w:t>
      </w:r>
      <w:r>
        <w:rPr>
          <w:rFonts w:ascii="宋体" w:hAnsi="宋体" w:cs="宋体"/>
          <w:color w:val="000000"/>
          <w:kern w:val="0"/>
          <w:sz w:val="24"/>
          <w:szCs w:val="24"/>
        </w:rPr>
        <w:t>”</w:t>
      </w:r>
      <w:r>
        <w:rPr>
          <w:rFonts w:ascii="宋体" w:hAnsi="宋体" w:cs="宋体"/>
          <w:color w:val="000000"/>
          <w:kern w:val="0"/>
          <w:sz w:val="24"/>
          <w:szCs w:val="24"/>
        </w:rPr>
        <w:t>重点建设学科，涵盖机械设计及理论、机械制造及其自动化、机械电子工程、工业工程四个二级学科。学科拥有</w:t>
      </w:r>
      <w:r>
        <w:rPr>
          <w:rFonts w:ascii="宋体" w:hAnsi="宋体" w:cs="宋体"/>
          <w:color w:val="000000"/>
          <w:kern w:val="0"/>
          <w:sz w:val="24"/>
          <w:szCs w:val="24"/>
        </w:rPr>
        <w:t>“</w:t>
      </w:r>
      <w:r>
        <w:rPr>
          <w:rFonts w:ascii="宋体" w:hAnsi="宋体" w:cs="宋体"/>
          <w:color w:val="000000"/>
          <w:kern w:val="0"/>
          <w:sz w:val="24"/>
          <w:szCs w:val="24"/>
        </w:rPr>
        <w:t>机械传动国家重点实验室</w:t>
      </w:r>
      <w:r>
        <w:rPr>
          <w:rFonts w:ascii="宋体" w:hAnsi="宋体" w:cs="宋体"/>
          <w:color w:val="000000"/>
          <w:kern w:val="0"/>
          <w:sz w:val="24"/>
          <w:szCs w:val="24"/>
        </w:rPr>
        <w:t>”</w:t>
      </w:r>
      <w:r>
        <w:rPr>
          <w:rFonts w:ascii="宋体" w:hAnsi="宋体" w:cs="宋体"/>
          <w:color w:val="000000"/>
          <w:kern w:val="0"/>
          <w:sz w:val="24"/>
          <w:szCs w:val="24"/>
        </w:rPr>
        <w:t>、</w:t>
      </w:r>
      <w:r>
        <w:rPr>
          <w:rFonts w:ascii="宋体" w:hAnsi="宋体" w:cs="宋体"/>
          <w:color w:val="000000"/>
          <w:kern w:val="0"/>
          <w:sz w:val="24"/>
          <w:szCs w:val="24"/>
        </w:rPr>
        <w:t>“</w:t>
      </w:r>
      <w:r>
        <w:rPr>
          <w:rFonts w:ascii="宋体" w:hAnsi="宋体" w:cs="宋体"/>
          <w:color w:val="000000"/>
          <w:kern w:val="0"/>
          <w:sz w:val="24"/>
          <w:szCs w:val="24"/>
        </w:rPr>
        <w:t>国家工科机械基础课程教学基地</w:t>
      </w:r>
      <w:r>
        <w:rPr>
          <w:rFonts w:ascii="宋体" w:hAnsi="宋体" w:cs="宋体"/>
          <w:color w:val="000000"/>
          <w:kern w:val="0"/>
          <w:sz w:val="24"/>
          <w:szCs w:val="24"/>
        </w:rPr>
        <w:t>”</w:t>
      </w:r>
      <w:r>
        <w:rPr>
          <w:rFonts w:ascii="宋体" w:hAnsi="宋体" w:cs="宋体"/>
          <w:color w:val="000000"/>
          <w:kern w:val="0"/>
          <w:sz w:val="24"/>
          <w:szCs w:val="24"/>
        </w:rPr>
        <w:t>、</w:t>
      </w:r>
      <w:r>
        <w:rPr>
          <w:rFonts w:ascii="宋体" w:hAnsi="宋体" w:cs="宋体"/>
          <w:color w:val="000000"/>
          <w:kern w:val="0"/>
          <w:sz w:val="24"/>
          <w:szCs w:val="24"/>
        </w:rPr>
        <w:t>“</w:t>
      </w:r>
      <w:r>
        <w:rPr>
          <w:rFonts w:ascii="宋体" w:hAnsi="宋体" w:cs="宋体"/>
          <w:color w:val="000000"/>
          <w:kern w:val="0"/>
          <w:sz w:val="24"/>
          <w:szCs w:val="24"/>
        </w:rPr>
        <w:t>机械基础国家级实验教学</w:t>
      </w:r>
      <w:r>
        <w:rPr>
          <w:rFonts w:ascii="宋体" w:hAnsi="宋体" w:cs="宋体"/>
          <w:color w:val="000000"/>
          <w:kern w:val="0"/>
          <w:sz w:val="24"/>
          <w:szCs w:val="24"/>
        </w:rPr>
        <w:lastRenderedPageBreak/>
        <w:t>示范中心</w:t>
      </w:r>
      <w:r>
        <w:rPr>
          <w:rFonts w:ascii="宋体" w:hAnsi="宋体" w:cs="宋体"/>
          <w:color w:val="000000"/>
          <w:kern w:val="0"/>
          <w:sz w:val="24"/>
          <w:szCs w:val="24"/>
        </w:rPr>
        <w:t>”</w:t>
      </w:r>
      <w:r>
        <w:rPr>
          <w:rFonts w:ascii="宋体" w:hAnsi="宋体" w:cs="宋体"/>
          <w:color w:val="000000"/>
          <w:kern w:val="0"/>
          <w:sz w:val="24"/>
          <w:szCs w:val="24"/>
        </w:rPr>
        <w:t>、</w:t>
      </w:r>
      <w:r>
        <w:rPr>
          <w:rFonts w:ascii="宋体" w:hAnsi="宋体" w:cs="宋体"/>
          <w:color w:val="000000"/>
          <w:kern w:val="0"/>
          <w:sz w:val="24"/>
          <w:szCs w:val="24"/>
        </w:rPr>
        <w:t>“</w:t>
      </w:r>
      <w:r>
        <w:rPr>
          <w:rFonts w:ascii="宋体" w:hAnsi="宋体" w:cs="宋体"/>
          <w:color w:val="000000"/>
          <w:kern w:val="0"/>
          <w:sz w:val="24"/>
          <w:szCs w:val="24"/>
        </w:rPr>
        <w:t>国家高技能人才（机电项目）培训基地</w:t>
      </w:r>
      <w:r>
        <w:rPr>
          <w:rFonts w:ascii="宋体" w:hAnsi="宋体" w:cs="宋体"/>
          <w:color w:val="000000"/>
          <w:kern w:val="0"/>
          <w:sz w:val="24"/>
          <w:szCs w:val="24"/>
        </w:rPr>
        <w:t>”</w:t>
      </w:r>
      <w:r>
        <w:rPr>
          <w:rFonts w:ascii="宋体" w:hAnsi="宋体" w:cs="宋体"/>
          <w:color w:val="000000"/>
          <w:kern w:val="0"/>
          <w:sz w:val="24"/>
          <w:szCs w:val="24"/>
        </w:rPr>
        <w:t>、</w:t>
      </w:r>
      <w:r>
        <w:rPr>
          <w:rFonts w:ascii="宋体" w:hAnsi="宋体" w:cs="宋体"/>
          <w:color w:val="000000"/>
          <w:kern w:val="0"/>
          <w:sz w:val="24"/>
          <w:szCs w:val="24"/>
        </w:rPr>
        <w:t>“</w:t>
      </w:r>
      <w:r>
        <w:rPr>
          <w:rFonts w:ascii="宋体" w:hAnsi="宋体" w:cs="宋体"/>
          <w:color w:val="000000"/>
          <w:kern w:val="0"/>
          <w:sz w:val="24"/>
          <w:szCs w:val="24"/>
        </w:rPr>
        <w:t>机械基础及装备制造虚拟仿真实验教学中心</w:t>
      </w:r>
      <w:r>
        <w:rPr>
          <w:rFonts w:ascii="宋体" w:hAnsi="宋体" w:cs="宋体"/>
          <w:color w:val="000000"/>
          <w:kern w:val="0"/>
          <w:sz w:val="24"/>
          <w:szCs w:val="24"/>
        </w:rPr>
        <w:t>”</w:t>
      </w:r>
      <w:r>
        <w:rPr>
          <w:rFonts w:ascii="宋体" w:hAnsi="宋体" w:cs="宋体"/>
          <w:color w:val="000000"/>
          <w:kern w:val="0"/>
          <w:sz w:val="24"/>
          <w:szCs w:val="24"/>
        </w:rPr>
        <w:t>等国家级科研教学基地。</w:t>
      </w:r>
    </w:p>
    <w:p w14:paraId="0A20610E" w14:textId="77777777" w:rsidR="001D08FA" w:rsidRDefault="001D08FA" w:rsidP="001D08FA">
      <w:pPr>
        <w:spacing w:line="400" w:lineRule="exact"/>
        <w:ind w:firstLineChars="200" w:firstLine="480"/>
        <w:rPr>
          <w:rFonts w:ascii="宋体" w:hAnsi="宋体" w:cs="宋体"/>
          <w:color w:val="000000"/>
          <w:kern w:val="0"/>
          <w:sz w:val="24"/>
          <w:szCs w:val="24"/>
        </w:rPr>
      </w:pPr>
      <w:r>
        <w:rPr>
          <w:rFonts w:ascii="宋体" w:hAnsi="宋体" w:cs="宋体"/>
          <w:color w:val="000000"/>
          <w:kern w:val="0"/>
          <w:sz w:val="24"/>
          <w:szCs w:val="24"/>
        </w:rPr>
        <w:t>重庆大学机械工程学科将国家重大需求与国际学科发展前沿有机结合，针对现代装备设计制造的共性和关键科学技术问题，在基于界面力学与啮合理论基础、高性能传动系统创新设计理论与方法、</w:t>
      </w:r>
      <w:r>
        <w:rPr>
          <w:rFonts w:ascii="宋体" w:hAnsi="宋体" w:cs="宋体" w:hint="eastAsia"/>
          <w:color w:val="000000"/>
          <w:kern w:val="0"/>
          <w:sz w:val="24"/>
          <w:szCs w:val="24"/>
        </w:rPr>
        <w:t>智能制造技术与系统、高端智能装备、智能传感与测控、智能机器人</w:t>
      </w:r>
      <w:r>
        <w:rPr>
          <w:rFonts w:ascii="宋体" w:hAnsi="宋体" w:cs="宋体"/>
          <w:color w:val="000000"/>
          <w:kern w:val="0"/>
          <w:sz w:val="24"/>
          <w:szCs w:val="24"/>
        </w:rPr>
        <w:t>等领域进行探索性、创新性的研究。学科交叉融合以</w:t>
      </w:r>
      <w:r>
        <w:rPr>
          <w:rFonts w:ascii="宋体" w:hAnsi="宋体" w:cs="宋体" w:hint="eastAsia"/>
          <w:color w:val="000000"/>
          <w:kern w:val="0"/>
          <w:sz w:val="24"/>
          <w:szCs w:val="24"/>
        </w:rPr>
        <w:t>人工智能、</w:t>
      </w:r>
      <w:r>
        <w:rPr>
          <w:rFonts w:ascii="宋体" w:hAnsi="宋体" w:cs="宋体"/>
          <w:color w:val="000000"/>
          <w:kern w:val="0"/>
          <w:sz w:val="24"/>
          <w:szCs w:val="24"/>
        </w:rPr>
        <w:t>电子技术、自动化技术、计算机及软件技术、材料科学的发展和渗透，充实和丰富了本领域的基础，拓宽和发展了本领域的研究笵畴，并促进机械产品和生产过程向精密化、自动化、智能化、连续化、高效化、绿色化及集成化方向发展，形成了鲜明特色。</w:t>
      </w:r>
    </w:p>
    <w:p w14:paraId="17380AFD" w14:textId="77777777" w:rsidR="001D08FA" w:rsidRDefault="001D08FA" w:rsidP="001D08FA">
      <w:pPr>
        <w:spacing w:line="400" w:lineRule="exact"/>
        <w:ind w:firstLineChars="200" w:firstLine="480"/>
        <w:rPr>
          <w:rFonts w:ascii="宋体" w:hAnsi="宋体" w:cs="宋体"/>
          <w:color w:val="000000" w:themeColor="text1"/>
          <w:kern w:val="0"/>
          <w:sz w:val="24"/>
          <w:szCs w:val="24"/>
        </w:rPr>
      </w:pPr>
      <w:r>
        <w:rPr>
          <w:rFonts w:ascii="宋体" w:hAnsi="宋体" w:cs="宋体" w:hint="eastAsia"/>
          <w:b/>
          <w:color w:val="000000" w:themeColor="text1"/>
          <w:kern w:val="0"/>
          <w:sz w:val="24"/>
          <w:szCs w:val="24"/>
        </w:rPr>
        <w:t>1.</w:t>
      </w:r>
      <w:r>
        <w:rPr>
          <w:rFonts w:ascii="宋体" w:hAnsi="宋体" w:cs="宋体"/>
          <w:b/>
          <w:color w:val="000000" w:themeColor="text1"/>
          <w:kern w:val="0"/>
          <w:sz w:val="24"/>
          <w:szCs w:val="24"/>
        </w:rPr>
        <w:t>现代机械系统创新设计理论与方法</w:t>
      </w:r>
      <w:r>
        <w:rPr>
          <w:rFonts w:ascii="宋体" w:hAnsi="宋体" w:cs="宋体"/>
          <w:color w:val="000000" w:themeColor="text1"/>
          <w:kern w:val="0"/>
          <w:sz w:val="24"/>
          <w:szCs w:val="24"/>
        </w:rPr>
        <w:t>：特殊与极端环境成套机械装备设计理论与方法；可靠性设计理论与方法；大型装备结构多学科优化设计；系统动力学及振动噪声识别与控制；状态检测与健康维护；接触界面力学与表面工程；装备制造质量与控制；仿生精密驱动与仿生机械。</w:t>
      </w:r>
    </w:p>
    <w:p w14:paraId="5C0A4887" w14:textId="77777777" w:rsidR="001D08FA" w:rsidRDefault="001D08FA" w:rsidP="001D08FA">
      <w:pPr>
        <w:spacing w:line="400" w:lineRule="exact"/>
        <w:ind w:firstLineChars="200" w:firstLine="480"/>
        <w:rPr>
          <w:rFonts w:ascii="宋体" w:hAnsi="宋体" w:cs="宋体"/>
          <w:color w:val="000000" w:themeColor="text1"/>
          <w:kern w:val="0"/>
          <w:sz w:val="24"/>
          <w:szCs w:val="24"/>
        </w:rPr>
      </w:pPr>
      <w:r>
        <w:rPr>
          <w:rFonts w:ascii="宋体" w:hAnsi="宋体" w:cs="宋体" w:hint="eastAsia"/>
          <w:b/>
          <w:color w:val="000000" w:themeColor="text1"/>
          <w:kern w:val="0"/>
          <w:sz w:val="24"/>
          <w:szCs w:val="24"/>
        </w:rPr>
        <w:t xml:space="preserve">2. </w:t>
      </w:r>
      <w:r>
        <w:rPr>
          <w:rFonts w:ascii="宋体" w:hAnsi="宋体" w:cs="宋体"/>
          <w:b/>
          <w:color w:val="000000" w:themeColor="text1"/>
          <w:kern w:val="0"/>
          <w:sz w:val="24"/>
          <w:szCs w:val="24"/>
        </w:rPr>
        <w:t>高性能机械传动与系统</w:t>
      </w:r>
      <w:r>
        <w:rPr>
          <w:rFonts w:ascii="宋体" w:hAnsi="宋体" w:cs="宋体"/>
          <w:color w:val="000000" w:themeColor="text1"/>
          <w:kern w:val="0"/>
          <w:sz w:val="24"/>
          <w:szCs w:val="24"/>
        </w:rPr>
        <w:t>：齿轮传动新啮合理论、新方法、新技术；特殊与极端条件下动态服役行为与失效机理；齿轮传动高功率密度设计理论与方法；高性能齿轮表面完整性设计制造；风电、舰船、海洋平台、高速列车等重载齿轮传动，机器人、雷达用精密齿轮传动。</w:t>
      </w:r>
    </w:p>
    <w:p w14:paraId="118D3ADD" w14:textId="77777777" w:rsidR="001D08FA" w:rsidRDefault="001D08FA" w:rsidP="001D08FA">
      <w:pPr>
        <w:spacing w:line="400" w:lineRule="exact"/>
        <w:ind w:firstLineChars="200" w:firstLine="480"/>
        <w:rPr>
          <w:rFonts w:ascii="宋体" w:hAnsi="宋体" w:cs="宋体"/>
          <w:color w:val="000000" w:themeColor="text1"/>
          <w:kern w:val="0"/>
          <w:sz w:val="24"/>
          <w:szCs w:val="24"/>
        </w:rPr>
      </w:pPr>
      <w:r>
        <w:rPr>
          <w:rFonts w:ascii="宋体" w:hAnsi="宋体" w:cs="宋体" w:hint="eastAsia"/>
          <w:b/>
          <w:color w:val="000000" w:themeColor="text1"/>
          <w:kern w:val="0"/>
          <w:sz w:val="24"/>
          <w:szCs w:val="24"/>
        </w:rPr>
        <w:t xml:space="preserve">3. </w:t>
      </w:r>
      <w:r>
        <w:rPr>
          <w:rFonts w:ascii="宋体" w:hAnsi="宋体" w:cs="宋体"/>
          <w:b/>
          <w:color w:val="000000" w:themeColor="text1"/>
          <w:kern w:val="0"/>
          <w:sz w:val="24"/>
          <w:szCs w:val="24"/>
        </w:rPr>
        <w:t>智能制造技术与装备：</w:t>
      </w:r>
      <w:r>
        <w:rPr>
          <w:rFonts w:ascii="宋体" w:hAnsi="宋体" w:cs="宋体"/>
          <w:color w:val="000000" w:themeColor="text1"/>
          <w:kern w:val="0"/>
          <w:sz w:val="24"/>
          <w:szCs w:val="24"/>
        </w:rPr>
        <w:t>智能制造基础理论与技术体系；智能基础部件共性技术；制造过程智能化与装备；核电后处理装备；</w:t>
      </w:r>
      <w:r>
        <w:rPr>
          <w:rFonts w:ascii="宋体" w:hAnsi="宋体" w:cs="宋体"/>
          <w:color w:val="000000" w:themeColor="text1"/>
          <w:kern w:val="0"/>
          <w:sz w:val="24"/>
          <w:szCs w:val="24"/>
        </w:rPr>
        <w:t>SLM</w:t>
      </w:r>
      <w:r>
        <w:rPr>
          <w:rFonts w:ascii="宋体" w:hAnsi="宋体" w:cs="宋体"/>
          <w:color w:val="000000" w:themeColor="text1"/>
          <w:kern w:val="0"/>
          <w:sz w:val="24"/>
          <w:szCs w:val="24"/>
        </w:rPr>
        <w:t>金属粉末材料与成形机理和工艺；大尺寸高效高精度选择性激光熔化</w:t>
      </w:r>
      <w:r>
        <w:rPr>
          <w:rFonts w:ascii="宋体" w:hAnsi="宋体" w:cs="宋体"/>
          <w:color w:val="000000" w:themeColor="text1"/>
          <w:kern w:val="0"/>
          <w:sz w:val="24"/>
          <w:szCs w:val="24"/>
        </w:rPr>
        <w:t>3D</w:t>
      </w:r>
      <w:r>
        <w:rPr>
          <w:rFonts w:ascii="宋体" w:hAnsi="宋体" w:cs="宋体"/>
          <w:color w:val="000000" w:themeColor="text1"/>
          <w:kern w:val="0"/>
          <w:sz w:val="24"/>
          <w:szCs w:val="24"/>
        </w:rPr>
        <w:t>打印关键技术及装备；重大复杂构（零）件高效精密磨削方法及装备。</w:t>
      </w:r>
    </w:p>
    <w:p w14:paraId="7217DF43" w14:textId="77777777" w:rsidR="001D08FA" w:rsidRDefault="001D08FA" w:rsidP="001D08FA">
      <w:pPr>
        <w:spacing w:line="400" w:lineRule="exact"/>
        <w:ind w:firstLineChars="200" w:firstLine="480"/>
        <w:rPr>
          <w:rFonts w:ascii="宋体" w:hAnsi="宋体" w:cs="宋体"/>
          <w:color w:val="000000" w:themeColor="text1"/>
          <w:kern w:val="0"/>
          <w:sz w:val="24"/>
          <w:szCs w:val="24"/>
        </w:rPr>
      </w:pPr>
      <w:r>
        <w:rPr>
          <w:rFonts w:ascii="宋体" w:hAnsi="宋体" w:cs="宋体" w:hint="eastAsia"/>
          <w:b/>
          <w:color w:val="000000" w:themeColor="text1"/>
          <w:kern w:val="0"/>
          <w:sz w:val="24"/>
          <w:szCs w:val="24"/>
        </w:rPr>
        <w:t xml:space="preserve">4. </w:t>
      </w:r>
      <w:r>
        <w:rPr>
          <w:rFonts w:ascii="宋体" w:hAnsi="宋体" w:cs="宋体"/>
          <w:b/>
          <w:color w:val="000000" w:themeColor="text1"/>
          <w:kern w:val="0"/>
          <w:sz w:val="24"/>
          <w:szCs w:val="24"/>
        </w:rPr>
        <w:t>绿色制造技术及装备</w:t>
      </w:r>
      <w:r>
        <w:rPr>
          <w:rFonts w:ascii="宋体" w:hAnsi="宋体" w:cs="宋体"/>
          <w:color w:val="000000" w:themeColor="text1"/>
          <w:kern w:val="0"/>
          <w:sz w:val="24"/>
          <w:szCs w:val="24"/>
        </w:rPr>
        <w:t>：低碳制造科学基础、高能效装备设计理论；高能效机床装备设计、高速干切关键工艺；高功效低噪音齿面精密制造工艺与绿色化运行；高能效、高功效、低排放高速干切滚齿机床；制造过程高能效运行监控系统；机床装备绿色再制造与综合提升。</w:t>
      </w:r>
    </w:p>
    <w:p w14:paraId="18DD0946" w14:textId="77777777" w:rsidR="001D08FA" w:rsidRDefault="001D08FA" w:rsidP="001D08FA">
      <w:pPr>
        <w:spacing w:line="400" w:lineRule="exact"/>
        <w:ind w:firstLineChars="200" w:firstLine="480"/>
        <w:rPr>
          <w:rFonts w:ascii="宋体" w:hAnsi="宋体" w:cs="宋体"/>
          <w:color w:val="000000" w:themeColor="text1"/>
          <w:kern w:val="0"/>
          <w:sz w:val="24"/>
          <w:szCs w:val="24"/>
        </w:rPr>
      </w:pPr>
      <w:r>
        <w:rPr>
          <w:rFonts w:ascii="宋体" w:hAnsi="宋体" w:cs="宋体" w:hint="eastAsia"/>
          <w:b/>
          <w:color w:val="000000" w:themeColor="text1"/>
          <w:kern w:val="0"/>
          <w:sz w:val="24"/>
          <w:szCs w:val="24"/>
        </w:rPr>
        <w:t xml:space="preserve">5. </w:t>
      </w:r>
      <w:r>
        <w:rPr>
          <w:rFonts w:ascii="宋体" w:hAnsi="宋体" w:cs="宋体"/>
          <w:b/>
          <w:color w:val="000000" w:themeColor="text1"/>
          <w:kern w:val="0"/>
          <w:sz w:val="24"/>
          <w:szCs w:val="24"/>
        </w:rPr>
        <w:t>特种装备与机器人</w:t>
      </w:r>
      <w:r>
        <w:rPr>
          <w:rFonts w:ascii="宋体" w:hAnsi="宋体" w:cs="宋体"/>
          <w:color w:val="000000" w:themeColor="text1"/>
          <w:kern w:val="0"/>
          <w:sz w:val="24"/>
          <w:szCs w:val="24"/>
        </w:rPr>
        <w:t>：航空航天空间机构构型与装备；空间位姿动态测量与控制；高精度无损检测技术与装备；工业机器人系统与关键零部件；机器视觉测量及新型传感与控制；工业机器人与自动化生产线集成应用；虚拟仪器及智能检测系统；无线传感器网络</w:t>
      </w:r>
      <w:r>
        <w:rPr>
          <w:rFonts w:ascii="宋体" w:hAnsi="宋体" w:cs="宋体" w:hint="eastAsia"/>
          <w:color w:val="000000" w:themeColor="text1"/>
          <w:kern w:val="0"/>
          <w:sz w:val="24"/>
          <w:szCs w:val="24"/>
        </w:rPr>
        <w:t>；装备智能运维</w:t>
      </w:r>
      <w:r>
        <w:rPr>
          <w:rFonts w:ascii="宋体" w:hAnsi="宋体" w:cs="宋体"/>
          <w:color w:val="000000" w:themeColor="text1"/>
          <w:kern w:val="0"/>
          <w:sz w:val="24"/>
          <w:szCs w:val="24"/>
        </w:rPr>
        <w:t>。</w:t>
      </w:r>
    </w:p>
    <w:p w14:paraId="72B986B0" w14:textId="77777777" w:rsidR="001D08FA" w:rsidRDefault="001D08FA" w:rsidP="001D08FA">
      <w:pPr>
        <w:spacing w:line="400" w:lineRule="exact"/>
        <w:ind w:firstLineChars="200" w:firstLine="480"/>
        <w:rPr>
          <w:rFonts w:ascii="宋体" w:hAnsi="宋体" w:cs="宋体"/>
          <w:color w:val="000000" w:themeColor="text1"/>
          <w:kern w:val="0"/>
          <w:sz w:val="24"/>
          <w:szCs w:val="24"/>
        </w:rPr>
      </w:pPr>
      <w:r>
        <w:rPr>
          <w:rFonts w:ascii="宋体" w:hAnsi="宋体" w:cs="宋体" w:hint="eastAsia"/>
          <w:b/>
          <w:color w:val="000000" w:themeColor="text1"/>
          <w:kern w:val="0"/>
          <w:sz w:val="24"/>
          <w:szCs w:val="24"/>
        </w:rPr>
        <w:t xml:space="preserve">6. </w:t>
      </w:r>
      <w:r>
        <w:rPr>
          <w:rFonts w:ascii="宋体" w:hAnsi="宋体" w:cs="宋体"/>
          <w:b/>
          <w:color w:val="000000" w:themeColor="text1"/>
          <w:kern w:val="0"/>
          <w:sz w:val="24"/>
          <w:szCs w:val="24"/>
        </w:rPr>
        <w:t>网络化制造系统与服务工程：</w:t>
      </w:r>
      <w:r>
        <w:rPr>
          <w:rFonts w:ascii="宋体" w:hAnsi="宋体" w:cs="宋体"/>
          <w:color w:val="000000" w:themeColor="text1"/>
          <w:kern w:val="0"/>
          <w:sz w:val="24"/>
          <w:szCs w:val="24"/>
        </w:rPr>
        <w:t>互联网</w:t>
      </w:r>
      <w:r>
        <w:rPr>
          <w:rFonts w:ascii="宋体" w:hAnsi="宋体" w:cs="宋体"/>
          <w:color w:val="000000" w:themeColor="text1"/>
          <w:kern w:val="0"/>
          <w:sz w:val="24"/>
          <w:szCs w:val="24"/>
        </w:rPr>
        <w:t>+</w:t>
      </w:r>
      <w:r>
        <w:rPr>
          <w:rFonts w:ascii="宋体" w:hAnsi="宋体" w:cs="宋体"/>
          <w:color w:val="000000" w:themeColor="text1"/>
          <w:kern w:val="0"/>
          <w:sz w:val="24"/>
          <w:szCs w:val="24"/>
        </w:rPr>
        <w:t>环境下产品创新；互联网</w:t>
      </w:r>
      <w:r>
        <w:rPr>
          <w:rFonts w:ascii="宋体" w:hAnsi="宋体" w:cs="宋体"/>
          <w:color w:val="000000" w:themeColor="text1"/>
          <w:kern w:val="0"/>
          <w:sz w:val="24"/>
          <w:szCs w:val="24"/>
        </w:rPr>
        <w:t>+</w:t>
      </w:r>
      <w:r>
        <w:rPr>
          <w:rFonts w:ascii="宋体" w:hAnsi="宋体" w:cs="宋体"/>
          <w:color w:val="000000" w:themeColor="text1"/>
          <w:kern w:val="0"/>
          <w:sz w:val="24"/>
          <w:szCs w:val="24"/>
        </w:rPr>
        <w:t>制造系统；生产性服务理论及技术，现代物流供应链与电子商务；智能维护与生产调度优化决策；现代精益生产及服务的运作模式；大数据环境下人与机器人智能交互模式；云服务信息系统；现代人因功效学。</w:t>
      </w:r>
      <w:r>
        <w:rPr>
          <w:rFonts w:ascii="宋体" w:hAnsi="宋体" w:cs="宋体"/>
          <w:color w:val="000000" w:themeColor="text1"/>
          <w:kern w:val="0"/>
          <w:sz w:val="24"/>
          <w:szCs w:val="24"/>
        </w:rPr>
        <w:t xml:space="preserve"> </w:t>
      </w:r>
    </w:p>
    <w:p w14:paraId="5270F9FC" w14:textId="77777777" w:rsidR="001D08FA" w:rsidRDefault="001D08FA" w:rsidP="001D08FA">
      <w:pPr>
        <w:spacing w:line="400" w:lineRule="exact"/>
        <w:ind w:firstLineChars="200" w:firstLine="420"/>
        <w:rPr>
          <w:rFonts w:eastAsia="宋体"/>
          <w:szCs w:val="21"/>
        </w:rPr>
      </w:pPr>
    </w:p>
    <w:p w14:paraId="53330FB0" w14:textId="77777777" w:rsidR="001D08FA" w:rsidRDefault="001D08FA" w:rsidP="001D08FA">
      <w:pPr>
        <w:widowControl/>
        <w:numPr>
          <w:ilvl w:val="0"/>
          <w:numId w:val="1"/>
        </w:numPr>
        <w:spacing w:line="400" w:lineRule="exact"/>
        <w:ind w:firstLine="0"/>
        <w:jc w:val="left"/>
        <w:rPr>
          <w:rFonts w:ascii="黑体" w:eastAsia="黑体" w:hAnsi="黑体" w:cs="黑体"/>
          <w:bCs/>
          <w:kern w:val="0"/>
          <w:sz w:val="24"/>
          <w:szCs w:val="24"/>
        </w:rPr>
      </w:pPr>
      <w:r>
        <w:rPr>
          <w:rFonts w:ascii="黑体" w:eastAsia="黑体" w:hAnsi="黑体" w:cs="黑体" w:hint="eastAsia"/>
          <w:bCs/>
          <w:kern w:val="0"/>
          <w:sz w:val="24"/>
          <w:szCs w:val="24"/>
        </w:rPr>
        <w:t>学制、学习年限与毕业授位学分</w:t>
      </w:r>
    </w:p>
    <w:p w14:paraId="68EDB64A"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硕士生学制</w:t>
      </w:r>
      <w:r>
        <w:rPr>
          <w:rFonts w:ascii="仿宋_gb2312" w:hint="eastAsia"/>
          <w:sz w:val="24"/>
          <w:szCs w:val="24"/>
        </w:rPr>
        <w:t>3</w:t>
      </w:r>
      <w:r>
        <w:rPr>
          <w:rFonts w:ascii="仿宋_gb2312" w:hint="eastAsia"/>
          <w:sz w:val="24"/>
          <w:szCs w:val="24"/>
        </w:rPr>
        <w:t>年、学习年限</w:t>
      </w:r>
      <w:r>
        <w:rPr>
          <w:rFonts w:ascii="仿宋_gb2312" w:hint="eastAsia"/>
          <w:sz w:val="24"/>
          <w:szCs w:val="24"/>
        </w:rPr>
        <w:t>2.5-3</w:t>
      </w:r>
      <w:r>
        <w:rPr>
          <w:rFonts w:ascii="仿宋_gb2312" w:hint="eastAsia"/>
          <w:sz w:val="24"/>
          <w:szCs w:val="24"/>
        </w:rPr>
        <w:t>年。</w:t>
      </w:r>
    </w:p>
    <w:p w14:paraId="02772F8B"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博士生（硕博连读生取得博士学籍起）学制</w:t>
      </w:r>
      <w:r>
        <w:rPr>
          <w:rFonts w:ascii="仿宋_gb2312" w:hint="eastAsia"/>
          <w:sz w:val="24"/>
          <w:szCs w:val="24"/>
        </w:rPr>
        <w:t>4</w:t>
      </w:r>
      <w:r>
        <w:rPr>
          <w:rFonts w:ascii="仿宋_gb2312" w:hint="eastAsia"/>
          <w:sz w:val="24"/>
          <w:szCs w:val="24"/>
        </w:rPr>
        <w:t>年、学习年限</w:t>
      </w:r>
      <w:r>
        <w:rPr>
          <w:rFonts w:ascii="仿宋_gb2312" w:hint="eastAsia"/>
          <w:sz w:val="24"/>
          <w:szCs w:val="24"/>
        </w:rPr>
        <w:t>3-4</w:t>
      </w:r>
      <w:r>
        <w:rPr>
          <w:rFonts w:ascii="仿宋_gb2312" w:hint="eastAsia"/>
          <w:sz w:val="24"/>
          <w:szCs w:val="24"/>
        </w:rPr>
        <w:t>年。</w:t>
      </w:r>
    </w:p>
    <w:p w14:paraId="3167A83C"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直博生学制</w:t>
      </w:r>
      <w:r>
        <w:rPr>
          <w:rFonts w:ascii="仿宋_gb2312" w:hint="eastAsia"/>
          <w:sz w:val="24"/>
          <w:szCs w:val="24"/>
        </w:rPr>
        <w:t>5</w:t>
      </w:r>
      <w:r>
        <w:rPr>
          <w:rFonts w:ascii="仿宋_gb2312" w:hint="eastAsia"/>
          <w:sz w:val="24"/>
          <w:szCs w:val="24"/>
        </w:rPr>
        <w:t>年、学习年限</w:t>
      </w:r>
      <w:r>
        <w:rPr>
          <w:rFonts w:ascii="仿宋_gb2312" w:hint="eastAsia"/>
          <w:sz w:val="24"/>
          <w:szCs w:val="24"/>
        </w:rPr>
        <w:t>4-5</w:t>
      </w:r>
      <w:r>
        <w:rPr>
          <w:rFonts w:ascii="仿宋_gb2312" w:hint="eastAsia"/>
          <w:sz w:val="24"/>
          <w:szCs w:val="24"/>
        </w:rPr>
        <w:t>年。</w:t>
      </w: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6"/>
        <w:gridCol w:w="1585"/>
        <w:gridCol w:w="1717"/>
        <w:gridCol w:w="1473"/>
        <w:gridCol w:w="1648"/>
      </w:tblGrid>
      <w:tr w:rsidR="001D08FA" w14:paraId="7CDC5DDD" w14:textId="77777777" w:rsidTr="00144205">
        <w:trPr>
          <w:trHeight w:val="650"/>
          <w:jc w:val="center"/>
        </w:trPr>
        <w:tc>
          <w:tcPr>
            <w:tcW w:w="2806" w:type="dxa"/>
            <w:vAlign w:val="center"/>
          </w:tcPr>
          <w:p w14:paraId="70ADDD3D" w14:textId="77777777" w:rsidR="001D08FA" w:rsidRDefault="001D08FA" w:rsidP="00144205">
            <w:pPr>
              <w:widowControl/>
              <w:spacing w:line="320" w:lineRule="exact"/>
              <w:jc w:val="center"/>
              <w:textAlignment w:val="baseline"/>
              <w:rPr>
                <w:rFonts w:ascii="仿宋_gb2312" w:hAnsi="仿宋_gb2312" w:cs="仿宋_gb2312"/>
                <w:b/>
                <w:bCs/>
                <w:sz w:val="24"/>
                <w:szCs w:val="24"/>
              </w:rPr>
            </w:pPr>
            <w:r>
              <w:rPr>
                <w:rFonts w:ascii="仿宋_gb2312" w:hAnsi="仿宋_gb2312" w:cs="仿宋_gb2312" w:hint="eastAsia"/>
                <w:b/>
                <w:bCs/>
                <w:sz w:val="24"/>
                <w:szCs w:val="24"/>
              </w:rPr>
              <w:t>学生类别</w:t>
            </w:r>
          </w:p>
        </w:tc>
        <w:tc>
          <w:tcPr>
            <w:tcW w:w="1585" w:type="dxa"/>
            <w:vAlign w:val="center"/>
          </w:tcPr>
          <w:p w14:paraId="590D5D07" w14:textId="77777777" w:rsidR="001D08FA" w:rsidRDefault="001D08FA" w:rsidP="00144205">
            <w:pPr>
              <w:widowControl/>
              <w:spacing w:line="320" w:lineRule="exact"/>
              <w:jc w:val="center"/>
              <w:textAlignment w:val="baseline"/>
              <w:rPr>
                <w:rFonts w:ascii="仿宋_gb2312" w:hAnsi="仿宋_gb2312" w:cs="仿宋_gb2312"/>
                <w:b/>
                <w:bCs/>
                <w:sz w:val="24"/>
                <w:szCs w:val="24"/>
              </w:rPr>
            </w:pPr>
            <w:r>
              <w:rPr>
                <w:rFonts w:ascii="仿宋_gb2312" w:hAnsi="仿宋_gb2312" w:cs="仿宋_gb2312" w:hint="eastAsia"/>
                <w:b/>
                <w:bCs/>
                <w:sz w:val="24"/>
                <w:szCs w:val="24"/>
              </w:rPr>
              <w:t>课程学分（必修）</w:t>
            </w:r>
          </w:p>
        </w:tc>
        <w:tc>
          <w:tcPr>
            <w:tcW w:w="1717" w:type="dxa"/>
            <w:vAlign w:val="center"/>
          </w:tcPr>
          <w:p w14:paraId="70B6B6B9" w14:textId="77777777" w:rsidR="001D08FA" w:rsidRDefault="001D08FA" w:rsidP="00144205">
            <w:pPr>
              <w:widowControl/>
              <w:spacing w:line="320" w:lineRule="exact"/>
              <w:jc w:val="center"/>
              <w:textAlignment w:val="baseline"/>
              <w:rPr>
                <w:rFonts w:ascii="仿宋_gb2312" w:hAnsi="仿宋_gb2312" w:cs="仿宋_gb2312"/>
                <w:b/>
                <w:bCs/>
                <w:sz w:val="24"/>
                <w:szCs w:val="24"/>
              </w:rPr>
            </w:pPr>
            <w:r>
              <w:rPr>
                <w:rFonts w:ascii="仿宋_gb2312" w:hAnsi="仿宋_gb2312" w:cs="仿宋_gb2312" w:hint="eastAsia"/>
                <w:b/>
                <w:bCs/>
                <w:sz w:val="24"/>
                <w:szCs w:val="24"/>
              </w:rPr>
              <w:t>其它培养环节学分</w:t>
            </w:r>
          </w:p>
        </w:tc>
        <w:tc>
          <w:tcPr>
            <w:tcW w:w="1473" w:type="dxa"/>
            <w:vAlign w:val="center"/>
          </w:tcPr>
          <w:p w14:paraId="2C8CC79A" w14:textId="77777777" w:rsidR="001D08FA" w:rsidRDefault="001D08FA" w:rsidP="00144205">
            <w:pPr>
              <w:widowControl/>
              <w:spacing w:line="320" w:lineRule="exact"/>
              <w:jc w:val="center"/>
              <w:textAlignment w:val="baseline"/>
              <w:rPr>
                <w:rFonts w:ascii="仿宋_gb2312" w:hAnsi="仿宋_gb2312" w:cs="仿宋_gb2312"/>
                <w:b/>
                <w:bCs/>
                <w:sz w:val="24"/>
                <w:szCs w:val="24"/>
              </w:rPr>
            </w:pPr>
            <w:r>
              <w:rPr>
                <w:rFonts w:ascii="仿宋_gb2312" w:hAnsi="仿宋_gb2312" w:cs="仿宋_gb2312" w:hint="eastAsia"/>
                <w:b/>
                <w:bCs/>
                <w:sz w:val="24"/>
                <w:szCs w:val="24"/>
              </w:rPr>
              <w:t>学位论文工作学分</w:t>
            </w:r>
          </w:p>
        </w:tc>
        <w:tc>
          <w:tcPr>
            <w:tcW w:w="1648" w:type="dxa"/>
            <w:vAlign w:val="center"/>
          </w:tcPr>
          <w:p w14:paraId="2FD2241B" w14:textId="77777777" w:rsidR="001D08FA" w:rsidRDefault="001D08FA" w:rsidP="00144205">
            <w:pPr>
              <w:widowControl/>
              <w:spacing w:line="320" w:lineRule="exact"/>
              <w:jc w:val="center"/>
              <w:textAlignment w:val="baseline"/>
              <w:rPr>
                <w:rFonts w:ascii="仿宋_gb2312" w:hAnsi="仿宋_gb2312" w:cs="仿宋_gb2312"/>
                <w:b/>
                <w:bCs/>
                <w:sz w:val="24"/>
                <w:szCs w:val="24"/>
              </w:rPr>
            </w:pPr>
            <w:r>
              <w:rPr>
                <w:rFonts w:ascii="仿宋_gb2312" w:hAnsi="仿宋_gb2312" w:cs="仿宋_gb2312" w:hint="eastAsia"/>
                <w:b/>
                <w:bCs/>
                <w:sz w:val="24"/>
                <w:szCs w:val="24"/>
              </w:rPr>
              <w:t>毕业授位</w:t>
            </w:r>
          </w:p>
          <w:p w14:paraId="2BBFEC63" w14:textId="77777777" w:rsidR="001D08FA" w:rsidRDefault="001D08FA" w:rsidP="00144205">
            <w:pPr>
              <w:widowControl/>
              <w:spacing w:line="320" w:lineRule="exact"/>
              <w:jc w:val="center"/>
              <w:textAlignment w:val="baseline"/>
              <w:rPr>
                <w:rFonts w:ascii="仿宋_gb2312" w:hAnsi="仿宋_gb2312" w:cs="仿宋_gb2312"/>
                <w:b/>
                <w:bCs/>
                <w:sz w:val="24"/>
                <w:szCs w:val="24"/>
              </w:rPr>
            </w:pPr>
            <w:r>
              <w:rPr>
                <w:rFonts w:ascii="仿宋_gb2312" w:hAnsi="仿宋_gb2312" w:cs="仿宋_gb2312" w:hint="eastAsia"/>
                <w:b/>
                <w:bCs/>
                <w:sz w:val="24"/>
                <w:szCs w:val="24"/>
              </w:rPr>
              <w:t>学分</w:t>
            </w:r>
          </w:p>
        </w:tc>
      </w:tr>
      <w:tr w:rsidR="001D08FA" w14:paraId="0E70266B" w14:textId="77777777" w:rsidTr="00144205">
        <w:trPr>
          <w:trHeight w:val="468"/>
          <w:jc w:val="center"/>
        </w:trPr>
        <w:tc>
          <w:tcPr>
            <w:tcW w:w="2806" w:type="dxa"/>
            <w:vAlign w:val="center"/>
          </w:tcPr>
          <w:p w14:paraId="2D09E790"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硕士生</w:t>
            </w:r>
          </w:p>
        </w:tc>
        <w:tc>
          <w:tcPr>
            <w:tcW w:w="1585" w:type="dxa"/>
            <w:vAlign w:val="center"/>
          </w:tcPr>
          <w:p w14:paraId="700557F3" w14:textId="77777777" w:rsidR="001D08FA" w:rsidRDefault="001D08FA" w:rsidP="00144205">
            <w:pPr>
              <w:widowControl/>
              <w:spacing w:line="320" w:lineRule="exact"/>
              <w:jc w:val="left"/>
              <w:textAlignment w:val="baseline"/>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sz w:val="24"/>
                <w:szCs w:val="24"/>
              </w:rPr>
              <w:t>24</w:t>
            </w:r>
            <w:r>
              <w:rPr>
                <w:rFonts w:ascii="仿宋_gb2312" w:hAnsi="仿宋_gb2312" w:cs="仿宋_gb2312" w:hint="eastAsia"/>
                <w:sz w:val="24"/>
                <w:szCs w:val="24"/>
              </w:rPr>
              <w:t>（</w:t>
            </w:r>
            <w:r>
              <w:rPr>
                <w:rFonts w:ascii="仿宋_gb2312" w:hAnsi="仿宋_gb2312" w:cs="仿宋_gb2312" w:hint="eastAsia"/>
                <w:sz w:val="24"/>
                <w:szCs w:val="24"/>
              </w:rPr>
              <w:t>14</w:t>
            </w:r>
            <w:r>
              <w:rPr>
                <w:rFonts w:ascii="仿宋_gb2312" w:hAnsi="仿宋_gb2312" w:cs="仿宋_gb2312" w:hint="eastAsia"/>
                <w:sz w:val="24"/>
                <w:szCs w:val="24"/>
              </w:rPr>
              <w:t>）</w:t>
            </w:r>
          </w:p>
        </w:tc>
        <w:tc>
          <w:tcPr>
            <w:tcW w:w="1717" w:type="dxa"/>
            <w:vAlign w:val="center"/>
          </w:tcPr>
          <w:p w14:paraId="180C00E9"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sz w:val="24"/>
                <w:szCs w:val="24"/>
              </w:rPr>
              <w:t>3</w:t>
            </w:r>
          </w:p>
        </w:tc>
        <w:tc>
          <w:tcPr>
            <w:tcW w:w="1473" w:type="dxa"/>
            <w:vAlign w:val="center"/>
          </w:tcPr>
          <w:p w14:paraId="1F8BB965"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15</w:t>
            </w:r>
          </w:p>
        </w:tc>
        <w:tc>
          <w:tcPr>
            <w:tcW w:w="1648" w:type="dxa"/>
            <w:vAlign w:val="center"/>
          </w:tcPr>
          <w:p w14:paraId="4E542DDC"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sz w:val="24"/>
                <w:szCs w:val="24"/>
              </w:rPr>
              <w:t>42</w:t>
            </w:r>
          </w:p>
        </w:tc>
      </w:tr>
      <w:tr w:rsidR="001D08FA" w14:paraId="736D6C88" w14:textId="77777777" w:rsidTr="00144205">
        <w:trPr>
          <w:trHeight w:val="468"/>
          <w:jc w:val="center"/>
        </w:trPr>
        <w:tc>
          <w:tcPr>
            <w:tcW w:w="2806" w:type="dxa"/>
            <w:vAlign w:val="center"/>
          </w:tcPr>
          <w:p w14:paraId="7F7E9402"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博士生</w:t>
            </w:r>
          </w:p>
        </w:tc>
        <w:tc>
          <w:tcPr>
            <w:tcW w:w="1585" w:type="dxa"/>
            <w:vAlign w:val="center"/>
          </w:tcPr>
          <w:p w14:paraId="36011952" w14:textId="77777777" w:rsidR="001D08FA" w:rsidRDefault="001D08FA" w:rsidP="00144205">
            <w:pPr>
              <w:widowControl/>
              <w:spacing w:line="320" w:lineRule="exact"/>
              <w:jc w:val="left"/>
              <w:textAlignment w:val="baseline"/>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sz w:val="24"/>
                <w:szCs w:val="24"/>
              </w:rPr>
              <w:t>11</w:t>
            </w:r>
            <w:r>
              <w:rPr>
                <w:rFonts w:ascii="仿宋_gb2312" w:hAnsi="仿宋_gb2312" w:cs="仿宋_gb2312" w:hint="eastAsia"/>
                <w:sz w:val="24"/>
                <w:szCs w:val="24"/>
              </w:rPr>
              <w:t>（</w:t>
            </w:r>
            <w:r>
              <w:rPr>
                <w:rFonts w:ascii="仿宋_gb2312" w:hAnsi="仿宋_gb2312" w:cs="仿宋_gb2312" w:hint="eastAsia"/>
                <w:sz w:val="24"/>
                <w:szCs w:val="24"/>
              </w:rPr>
              <w:t>9</w:t>
            </w:r>
            <w:r>
              <w:rPr>
                <w:rFonts w:ascii="仿宋_gb2312" w:hAnsi="仿宋_gb2312" w:cs="仿宋_gb2312" w:hint="eastAsia"/>
                <w:sz w:val="24"/>
                <w:szCs w:val="24"/>
              </w:rPr>
              <w:t>）</w:t>
            </w:r>
          </w:p>
        </w:tc>
        <w:tc>
          <w:tcPr>
            <w:tcW w:w="1717" w:type="dxa"/>
            <w:vAlign w:val="center"/>
          </w:tcPr>
          <w:p w14:paraId="63353DB9"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sz w:val="24"/>
                <w:szCs w:val="24"/>
              </w:rPr>
              <w:t>3</w:t>
            </w:r>
          </w:p>
        </w:tc>
        <w:tc>
          <w:tcPr>
            <w:tcW w:w="1473" w:type="dxa"/>
            <w:vAlign w:val="center"/>
          </w:tcPr>
          <w:p w14:paraId="0C8DC15F"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25</w:t>
            </w:r>
          </w:p>
        </w:tc>
        <w:tc>
          <w:tcPr>
            <w:tcW w:w="1648" w:type="dxa"/>
            <w:vAlign w:val="center"/>
          </w:tcPr>
          <w:p w14:paraId="354000DA"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sz w:val="24"/>
                <w:szCs w:val="24"/>
              </w:rPr>
              <w:t>39</w:t>
            </w:r>
          </w:p>
        </w:tc>
      </w:tr>
      <w:tr w:rsidR="001D08FA" w14:paraId="0668D1FE" w14:textId="77777777" w:rsidTr="00144205">
        <w:trPr>
          <w:trHeight w:val="468"/>
          <w:jc w:val="center"/>
        </w:trPr>
        <w:tc>
          <w:tcPr>
            <w:tcW w:w="2806" w:type="dxa"/>
            <w:vAlign w:val="center"/>
          </w:tcPr>
          <w:p w14:paraId="47E9863B"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直博生（硕博连读生）</w:t>
            </w:r>
          </w:p>
        </w:tc>
        <w:tc>
          <w:tcPr>
            <w:tcW w:w="1585" w:type="dxa"/>
            <w:vAlign w:val="center"/>
          </w:tcPr>
          <w:p w14:paraId="64CF63C4" w14:textId="77777777" w:rsidR="001D08FA" w:rsidRDefault="001D08FA" w:rsidP="00144205">
            <w:pPr>
              <w:widowControl/>
              <w:spacing w:line="320" w:lineRule="exact"/>
              <w:jc w:val="left"/>
              <w:textAlignment w:val="baseline"/>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sz w:val="24"/>
                <w:szCs w:val="24"/>
              </w:rPr>
              <w:t>32</w:t>
            </w:r>
            <w:r>
              <w:rPr>
                <w:rFonts w:ascii="仿宋_gb2312" w:hAnsi="仿宋_gb2312" w:cs="仿宋_gb2312" w:hint="eastAsia"/>
                <w:sz w:val="24"/>
                <w:szCs w:val="24"/>
              </w:rPr>
              <w:t>（</w:t>
            </w:r>
            <w:r>
              <w:rPr>
                <w:rFonts w:ascii="仿宋_gb2312" w:hAnsi="仿宋_gb2312" w:cs="仿宋_gb2312" w:hint="eastAsia"/>
                <w:sz w:val="24"/>
                <w:szCs w:val="24"/>
              </w:rPr>
              <w:t>20</w:t>
            </w:r>
            <w:r>
              <w:rPr>
                <w:rFonts w:ascii="仿宋_gb2312" w:hAnsi="仿宋_gb2312" w:cs="仿宋_gb2312" w:hint="eastAsia"/>
                <w:sz w:val="24"/>
                <w:szCs w:val="24"/>
              </w:rPr>
              <w:t>）</w:t>
            </w:r>
          </w:p>
        </w:tc>
        <w:tc>
          <w:tcPr>
            <w:tcW w:w="1717" w:type="dxa"/>
            <w:vAlign w:val="center"/>
          </w:tcPr>
          <w:p w14:paraId="03334A59"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sz w:val="24"/>
                <w:szCs w:val="24"/>
              </w:rPr>
              <w:t>3</w:t>
            </w:r>
          </w:p>
        </w:tc>
        <w:tc>
          <w:tcPr>
            <w:tcW w:w="1473" w:type="dxa"/>
            <w:vAlign w:val="center"/>
          </w:tcPr>
          <w:p w14:paraId="61B7DA46"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25</w:t>
            </w:r>
          </w:p>
        </w:tc>
        <w:tc>
          <w:tcPr>
            <w:tcW w:w="1648" w:type="dxa"/>
            <w:vAlign w:val="center"/>
          </w:tcPr>
          <w:p w14:paraId="653D9422" w14:textId="77777777" w:rsidR="001D08FA" w:rsidRDefault="001D08FA" w:rsidP="00144205">
            <w:pPr>
              <w:widowControl/>
              <w:spacing w:line="320" w:lineRule="exact"/>
              <w:jc w:val="center"/>
              <w:textAlignment w:val="baseline"/>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sz w:val="24"/>
                <w:szCs w:val="24"/>
              </w:rPr>
              <w:t>60</w:t>
            </w:r>
          </w:p>
        </w:tc>
      </w:tr>
    </w:tbl>
    <w:p w14:paraId="7E4CB77D" w14:textId="77777777" w:rsidR="001D08FA" w:rsidRDefault="001D08FA" w:rsidP="001D08FA">
      <w:pPr>
        <w:widowControl/>
        <w:numPr>
          <w:ilvl w:val="0"/>
          <w:numId w:val="1"/>
        </w:numPr>
        <w:spacing w:line="400" w:lineRule="exact"/>
        <w:ind w:firstLine="0"/>
        <w:jc w:val="left"/>
        <w:rPr>
          <w:rFonts w:ascii="黑体" w:eastAsia="黑体" w:hAnsi="黑体" w:cs="黑体"/>
          <w:bCs/>
          <w:kern w:val="0"/>
          <w:sz w:val="24"/>
          <w:szCs w:val="24"/>
        </w:rPr>
      </w:pPr>
      <w:r>
        <w:rPr>
          <w:rFonts w:ascii="黑体" w:eastAsia="黑体" w:hAnsi="黑体" w:cs="黑体" w:hint="eastAsia"/>
          <w:bCs/>
          <w:kern w:val="0"/>
          <w:sz w:val="24"/>
          <w:szCs w:val="24"/>
        </w:rPr>
        <w:t>课程及环节设置</w:t>
      </w:r>
    </w:p>
    <w:p w14:paraId="60283BC8"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课程设置的原则是明确培养目标、课程体系、培养环节，遵循研究生教育规律，创新培养模式，体现学科特色和学术前沿，突出个性化培养，参照国际和国内一流学科的培养方案，并依据质量优先原则、一级学科原则、硕博贯通原则、学科交叉原则进行制订。</w:t>
      </w:r>
    </w:p>
    <w:p w14:paraId="028A4DCA"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1</w:t>
      </w:r>
      <w:r>
        <w:rPr>
          <w:rFonts w:ascii="仿宋_gb2312"/>
          <w:sz w:val="24"/>
          <w:szCs w:val="24"/>
        </w:rPr>
        <w:t>.</w:t>
      </w:r>
      <w:r>
        <w:rPr>
          <w:rFonts w:ascii="仿宋_gb2312" w:hint="eastAsia"/>
          <w:sz w:val="24"/>
          <w:szCs w:val="24"/>
        </w:rPr>
        <w:t>课程设置表</w:t>
      </w:r>
    </w:p>
    <w:p w14:paraId="0ED6E19A" w14:textId="77777777" w:rsidR="001D08FA" w:rsidRDefault="001D08FA" w:rsidP="001D08FA">
      <w:pPr>
        <w:tabs>
          <w:tab w:val="left" w:pos="6540"/>
        </w:tabs>
        <w:spacing w:beforeLines="50" w:before="156" w:afterLines="50" w:after="156" w:line="400" w:lineRule="exact"/>
        <w:jc w:val="center"/>
        <w:rPr>
          <w:rFonts w:ascii="黑体" w:eastAsia="黑体" w:hAnsi="黑体"/>
          <w:b/>
          <w:bCs/>
          <w:sz w:val="24"/>
        </w:rPr>
      </w:pPr>
      <w:r>
        <w:rPr>
          <w:rFonts w:ascii="黑体" w:eastAsia="黑体" w:hAnsi="黑体" w:hint="eastAsia"/>
          <w:b/>
          <w:bCs/>
          <w:sz w:val="24"/>
        </w:rPr>
        <w:t>表1 机械工程一级学科学术学位研究生培养方案课程设置表</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36"/>
        <w:gridCol w:w="993"/>
        <w:gridCol w:w="3420"/>
        <w:gridCol w:w="666"/>
        <w:gridCol w:w="713"/>
        <w:gridCol w:w="680"/>
        <w:gridCol w:w="735"/>
        <w:gridCol w:w="1338"/>
      </w:tblGrid>
      <w:tr w:rsidR="001D08FA" w14:paraId="377F7D46" w14:textId="77777777" w:rsidTr="00144205">
        <w:trPr>
          <w:trHeight w:val="695"/>
          <w:jc w:val="center"/>
        </w:trPr>
        <w:tc>
          <w:tcPr>
            <w:tcW w:w="1034" w:type="dxa"/>
            <w:gridSpan w:val="2"/>
            <w:vAlign w:val="center"/>
          </w:tcPr>
          <w:p w14:paraId="649992A8" w14:textId="77777777" w:rsidR="001D08FA" w:rsidRDefault="001D08FA" w:rsidP="00144205">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rPr>
              <w:t>课程</w:t>
            </w:r>
          </w:p>
          <w:p w14:paraId="729C3356" w14:textId="77777777" w:rsidR="001D08FA" w:rsidRDefault="001D08FA" w:rsidP="00144205">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rPr>
              <w:t>类别</w:t>
            </w:r>
          </w:p>
        </w:tc>
        <w:tc>
          <w:tcPr>
            <w:tcW w:w="993" w:type="dxa"/>
            <w:vAlign w:val="center"/>
          </w:tcPr>
          <w:p w14:paraId="6D6A5131" w14:textId="77777777" w:rsidR="001D08FA" w:rsidRDefault="001D08FA" w:rsidP="00144205">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rPr>
              <w:t>课程</w:t>
            </w:r>
          </w:p>
          <w:p w14:paraId="22B9B4D2" w14:textId="77777777" w:rsidR="001D08FA" w:rsidRDefault="001D08FA" w:rsidP="00144205">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rPr>
              <w:t>编号</w:t>
            </w:r>
          </w:p>
        </w:tc>
        <w:tc>
          <w:tcPr>
            <w:tcW w:w="3420" w:type="dxa"/>
            <w:vAlign w:val="center"/>
          </w:tcPr>
          <w:p w14:paraId="495AA50B" w14:textId="77777777" w:rsidR="001D08FA" w:rsidRDefault="001D08FA" w:rsidP="00144205">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rPr>
              <w:t>课程名称</w:t>
            </w:r>
            <w:r>
              <w:rPr>
                <w:rFonts w:ascii="仿宋_gb2312" w:hAnsi="仿宋_gb2312" w:cs="仿宋_gb2312" w:hint="eastAsia"/>
                <w:b/>
                <w:bCs/>
                <w:kern w:val="0"/>
                <w:szCs w:val="21"/>
              </w:rPr>
              <w:t>(</w:t>
            </w:r>
            <w:r>
              <w:rPr>
                <w:rFonts w:ascii="仿宋_gb2312" w:hAnsi="仿宋_gb2312" w:cs="仿宋_gb2312" w:hint="eastAsia"/>
                <w:b/>
                <w:bCs/>
                <w:kern w:val="0"/>
                <w:szCs w:val="21"/>
              </w:rPr>
              <w:t>中文</w:t>
            </w:r>
            <w:r>
              <w:rPr>
                <w:rFonts w:ascii="仿宋_gb2312" w:hAnsi="仿宋_gb2312" w:cs="仿宋_gb2312" w:hint="eastAsia"/>
                <w:b/>
                <w:bCs/>
                <w:kern w:val="0"/>
                <w:szCs w:val="21"/>
              </w:rPr>
              <w:t>/</w:t>
            </w:r>
            <w:r>
              <w:rPr>
                <w:rFonts w:ascii="仿宋_gb2312" w:hAnsi="仿宋_gb2312" w:cs="仿宋_gb2312" w:hint="eastAsia"/>
                <w:b/>
                <w:bCs/>
                <w:kern w:val="0"/>
                <w:szCs w:val="21"/>
              </w:rPr>
              <w:t>英文</w:t>
            </w:r>
            <w:r>
              <w:rPr>
                <w:rFonts w:ascii="仿宋_gb2312" w:hAnsi="仿宋_gb2312" w:cs="仿宋_gb2312" w:hint="eastAsia"/>
                <w:b/>
                <w:bCs/>
                <w:kern w:val="0"/>
                <w:szCs w:val="21"/>
              </w:rPr>
              <w:t>)</w:t>
            </w:r>
          </w:p>
        </w:tc>
        <w:tc>
          <w:tcPr>
            <w:tcW w:w="666" w:type="dxa"/>
            <w:vAlign w:val="center"/>
          </w:tcPr>
          <w:p w14:paraId="357A7F26" w14:textId="77777777" w:rsidR="001D08FA" w:rsidRDefault="001D08FA" w:rsidP="00144205">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rPr>
              <w:t>学时</w:t>
            </w:r>
          </w:p>
        </w:tc>
        <w:tc>
          <w:tcPr>
            <w:tcW w:w="713" w:type="dxa"/>
            <w:vAlign w:val="center"/>
          </w:tcPr>
          <w:p w14:paraId="376C9AB7" w14:textId="77777777" w:rsidR="001D08FA" w:rsidRDefault="001D08FA" w:rsidP="00144205">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rPr>
              <w:t>学分</w:t>
            </w:r>
          </w:p>
        </w:tc>
        <w:tc>
          <w:tcPr>
            <w:tcW w:w="680" w:type="dxa"/>
            <w:vAlign w:val="center"/>
          </w:tcPr>
          <w:p w14:paraId="5C782403" w14:textId="77777777" w:rsidR="001D08FA" w:rsidRDefault="001D08FA" w:rsidP="00144205">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rPr>
              <w:t>考核形式</w:t>
            </w:r>
          </w:p>
        </w:tc>
        <w:tc>
          <w:tcPr>
            <w:tcW w:w="735" w:type="dxa"/>
            <w:vAlign w:val="center"/>
          </w:tcPr>
          <w:p w14:paraId="080A7683" w14:textId="77777777" w:rsidR="001D08FA" w:rsidRDefault="001D08FA" w:rsidP="00144205">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rPr>
              <w:t>开课</w:t>
            </w:r>
          </w:p>
          <w:p w14:paraId="147136E4" w14:textId="77777777" w:rsidR="001D08FA" w:rsidRDefault="001D08FA" w:rsidP="00144205">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rPr>
              <w:t>学期</w:t>
            </w:r>
          </w:p>
        </w:tc>
        <w:tc>
          <w:tcPr>
            <w:tcW w:w="1338" w:type="dxa"/>
            <w:vAlign w:val="center"/>
          </w:tcPr>
          <w:p w14:paraId="56537E40" w14:textId="77777777" w:rsidR="001D08FA" w:rsidRDefault="001D08FA" w:rsidP="00144205">
            <w:pPr>
              <w:adjustRightInd w:val="0"/>
              <w:snapToGrid w:val="0"/>
              <w:ind w:leftChars="-30" w:left="36" w:hangingChars="47" w:hanging="99"/>
              <w:jc w:val="center"/>
              <w:rPr>
                <w:rFonts w:ascii="仿宋_gb2312" w:hAnsi="仿宋_gb2312" w:cs="仿宋_gb2312"/>
                <w:b/>
                <w:bCs/>
                <w:kern w:val="0"/>
                <w:szCs w:val="21"/>
              </w:rPr>
            </w:pPr>
            <w:r>
              <w:rPr>
                <w:rFonts w:ascii="仿宋_gb2312" w:hAnsi="仿宋_gb2312" w:cs="仿宋_gb2312" w:hint="eastAsia"/>
                <w:b/>
                <w:bCs/>
                <w:kern w:val="0"/>
                <w:szCs w:val="21"/>
              </w:rPr>
              <w:t>备注</w:t>
            </w:r>
          </w:p>
          <w:p w14:paraId="5C1F4AA5" w14:textId="77777777" w:rsidR="001D08FA" w:rsidRDefault="001D08FA" w:rsidP="00144205">
            <w:pPr>
              <w:adjustRightInd w:val="0"/>
              <w:snapToGrid w:val="0"/>
              <w:ind w:leftChars="-30" w:left="36" w:hangingChars="47" w:hanging="99"/>
              <w:jc w:val="center"/>
              <w:rPr>
                <w:rFonts w:ascii="仿宋_gb2312" w:hAnsi="仿宋_gb2312" w:cs="仿宋_gb2312"/>
                <w:b/>
                <w:bCs/>
                <w:kern w:val="0"/>
                <w:szCs w:val="21"/>
              </w:rPr>
            </w:pPr>
            <w:r>
              <w:rPr>
                <w:rFonts w:ascii="仿宋_gb2312" w:hAnsi="仿宋_gb2312" w:cs="仿宋_gb2312" w:hint="eastAsia"/>
                <w:b/>
                <w:bCs/>
                <w:kern w:val="0"/>
                <w:szCs w:val="21"/>
              </w:rPr>
              <w:t>（修课要求）</w:t>
            </w:r>
          </w:p>
        </w:tc>
      </w:tr>
      <w:tr w:rsidR="001D08FA" w14:paraId="6585CC5A" w14:textId="77777777" w:rsidTr="00144205">
        <w:trPr>
          <w:trHeight w:val="402"/>
          <w:jc w:val="center"/>
        </w:trPr>
        <w:tc>
          <w:tcPr>
            <w:tcW w:w="498" w:type="dxa"/>
            <w:vMerge w:val="restart"/>
            <w:vAlign w:val="center"/>
          </w:tcPr>
          <w:p w14:paraId="30F5BE66"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必修课</w:t>
            </w:r>
          </w:p>
        </w:tc>
        <w:tc>
          <w:tcPr>
            <w:tcW w:w="536" w:type="dxa"/>
            <w:vMerge w:val="restart"/>
            <w:vAlign w:val="center"/>
          </w:tcPr>
          <w:p w14:paraId="5E960BF8"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公共</w:t>
            </w:r>
          </w:p>
          <w:p w14:paraId="3D561CC9"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必修课</w:t>
            </w:r>
          </w:p>
        </w:tc>
        <w:tc>
          <w:tcPr>
            <w:tcW w:w="993" w:type="dxa"/>
            <w:vAlign w:val="center"/>
          </w:tcPr>
          <w:p w14:paraId="2B9B0FE1" w14:textId="77777777" w:rsidR="001D08FA" w:rsidRDefault="001D08FA" w:rsidP="00144205">
            <w:pPr>
              <w:spacing w:before="20" w:after="20" w:line="240" w:lineRule="exact"/>
              <w:jc w:val="center"/>
              <w:rPr>
                <w:rFonts w:ascii="仿宋_gb2312" w:hAnsi="仿宋_gb2312" w:cs="仿宋_gb2312"/>
                <w:kern w:val="0"/>
                <w:szCs w:val="21"/>
              </w:rPr>
            </w:pPr>
            <w:r>
              <w:rPr>
                <w:rFonts w:ascii="仿宋_gb2312" w:hAnsi="仿宋_gb2312" w:cs="仿宋_gb2312" w:hint="eastAsia"/>
                <w:kern w:val="0"/>
                <w:szCs w:val="21"/>
              </w:rPr>
              <w:t>BG0101</w:t>
            </w:r>
          </w:p>
        </w:tc>
        <w:tc>
          <w:tcPr>
            <w:tcW w:w="3420" w:type="dxa"/>
            <w:vAlign w:val="center"/>
          </w:tcPr>
          <w:p w14:paraId="76BD01CD"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中国马克思主义与当代</w:t>
            </w:r>
            <w:r>
              <w:rPr>
                <w:rFonts w:ascii="仿宋_gb2312" w:hAnsi="仿宋_gb2312" w:cs="仿宋_gb2312" w:hint="eastAsia"/>
                <w:kern w:val="0"/>
                <w:szCs w:val="21"/>
              </w:rPr>
              <w:t>/ Chinese Marxism and the Contemporary</w:t>
            </w:r>
          </w:p>
        </w:tc>
        <w:tc>
          <w:tcPr>
            <w:tcW w:w="666" w:type="dxa"/>
            <w:vAlign w:val="center"/>
          </w:tcPr>
          <w:p w14:paraId="4BFB1839"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36</w:t>
            </w:r>
          </w:p>
        </w:tc>
        <w:tc>
          <w:tcPr>
            <w:tcW w:w="713" w:type="dxa"/>
            <w:vAlign w:val="center"/>
          </w:tcPr>
          <w:p w14:paraId="7ADD1B32"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2</w:t>
            </w:r>
          </w:p>
        </w:tc>
        <w:tc>
          <w:tcPr>
            <w:tcW w:w="680" w:type="dxa"/>
            <w:vAlign w:val="center"/>
          </w:tcPr>
          <w:p w14:paraId="0F693ADD"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考试</w:t>
            </w:r>
          </w:p>
        </w:tc>
        <w:tc>
          <w:tcPr>
            <w:tcW w:w="735" w:type="dxa"/>
            <w:vAlign w:val="center"/>
          </w:tcPr>
          <w:p w14:paraId="5303E0C3"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参看附表</w:t>
            </w:r>
          </w:p>
        </w:tc>
        <w:tc>
          <w:tcPr>
            <w:tcW w:w="1338" w:type="dxa"/>
            <w:vAlign w:val="center"/>
          </w:tcPr>
          <w:p w14:paraId="56D286AF"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博士必修</w:t>
            </w:r>
          </w:p>
        </w:tc>
      </w:tr>
      <w:tr w:rsidR="001D08FA" w14:paraId="6F52E014" w14:textId="77777777" w:rsidTr="00144205">
        <w:trPr>
          <w:trHeight w:val="1061"/>
          <w:jc w:val="center"/>
        </w:trPr>
        <w:tc>
          <w:tcPr>
            <w:tcW w:w="498" w:type="dxa"/>
            <w:vMerge/>
            <w:vAlign w:val="center"/>
          </w:tcPr>
          <w:p w14:paraId="58FD7E4C"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0FE30F24"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14C89047" w14:textId="77777777" w:rsidR="001D08FA" w:rsidRDefault="001D08FA" w:rsidP="00144205">
            <w:pPr>
              <w:spacing w:before="20" w:after="20" w:line="240" w:lineRule="exact"/>
              <w:jc w:val="center"/>
              <w:rPr>
                <w:rFonts w:ascii="仿宋_gb2312" w:hAnsi="仿宋_gb2312" w:cs="仿宋_gb2312"/>
                <w:kern w:val="0"/>
                <w:szCs w:val="21"/>
              </w:rPr>
            </w:pPr>
            <w:r>
              <w:rPr>
                <w:rFonts w:ascii="仿宋_gb2312" w:hAnsi="仿宋_gb2312" w:cs="仿宋_gb2312" w:hint="eastAsia"/>
                <w:kern w:val="0"/>
                <w:szCs w:val="21"/>
              </w:rPr>
              <w:t>G0101B</w:t>
            </w:r>
          </w:p>
        </w:tc>
        <w:tc>
          <w:tcPr>
            <w:tcW w:w="3420" w:type="dxa"/>
            <w:vAlign w:val="center"/>
          </w:tcPr>
          <w:p w14:paraId="6D53B01C"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中国特色社会主义理论与实践研究</w:t>
            </w:r>
            <w:r>
              <w:rPr>
                <w:rFonts w:ascii="仿宋_gb2312" w:hAnsi="仿宋_gb2312" w:cs="仿宋_gb2312" w:hint="eastAsia"/>
                <w:kern w:val="0"/>
                <w:szCs w:val="21"/>
              </w:rPr>
              <w:t>/Study on the Theory and Practice of Socialism with Chinese Characteristics</w:t>
            </w:r>
          </w:p>
        </w:tc>
        <w:tc>
          <w:tcPr>
            <w:tcW w:w="666" w:type="dxa"/>
            <w:vAlign w:val="center"/>
          </w:tcPr>
          <w:p w14:paraId="3E98047A"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36</w:t>
            </w:r>
          </w:p>
        </w:tc>
        <w:tc>
          <w:tcPr>
            <w:tcW w:w="713" w:type="dxa"/>
            <w:vAlign w:val="center"/>
          </w:tcPr>
          <w:p w14:paraId="68F0A225"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2</w:t>
            </w:r>
          </w:p>
        </w:tc>
        <w:tc>
          <w:tcPr>
            <w:tcW w:w="680" w:type="dxa"/>
            <w:vAlign w:val="center"/>
          </w:tcPr>
          <w:p w14:paraId="72895FDF"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考试</w:t>
            </w:r>
          </w:p>
        </w:tc>
        <w:tc>
          <w:tcPr>
            <w:tcW w:w="735" w:type="dxa"/>
            <w:vAlign w:val="center"/>
          </w:tcPr>
          <w:p w14:paraId="1B2FE693"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同上</w:t>
            </w:r>
          </w:p>
        </w:tc>
        <w:tc>
          <w:tcPr>
            <w:tcW w:w="1338" w:type="dxa"/>
            <w:vAlign w:val="center"/>
          </w:tcPr>
          <w:p w14:paraId="17AD52EC"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硕士必修</w:t>
            </w:r>
          </w:p>
        </w:tc>
      </w:tr>
      <w:tr w:rsidR="001D08FA" w14:paraId="7A29F52E" w14:textId="77777777" w:rsidTr="00144205">
        <w:trPr>
          <w:trHeight w:val="402"/>
          <w:jc w:val="center"/>
        </w:trPr>
        <w:tc>
          <w:tcPr>
            <w:tcW w:w="498" w:type="dxa"/>
            <w:vMerge/>
            <w:vAlign w:val="center"/>
          </w:tcPr>
          <w:p w14:paraId="596B4FE2"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04E46B3F"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49F2F0B4" w14:textId="77777777" w:rsidR="001D08FA" w:rsidRDefault="001D08FA" w:rsidP="00144205">
            <w:pPr>
              <w:spacing w:before="20" w:after="20" w:line="240" w:lineRule="exact"/>
              <w:jc w:val="center"/>
              <w:rPr>
                <w:rFonts w:ascii="仿宋_gb2312" w:hAnsi="仿宋_gb2312" w:cs="仿宋_gb2312"/>
                <w:kern w:val="0"/>
                <w:szCs w:val="21"/>
              </w:rPr>
            </w:pPr>
            <w:r>
              <w:rPr>
                <w:rFonts w:ascii="仿宋_gb2312" w:hAnsi="仿宋_gb2312" w:cs="仿宋_gb2312" w:hint="eastAsia"/>
                <w:kern w:val="0"/>
                <w:szCs w:val="21"/>
              </w:rPr>
              <w:t>G0101A</w:t>
            </w:r>
          </w:p>
        </w:tc>
        <w:tc>
          <w:tcPr>
            <w:tcW w:w="3420" w:type="dxa"/>
            <w:vAlign w:val="center"/>
          </w:tcPr>
          <w:p w14:paraId="080918AA"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自然辩证法概论</w:t>
            </w:r>
            <w:r>
              <w:rPr>
                <w:rFonts w:ascii="仿宋_gb2312" w:hAnsi="仿宋_gb2312" w:cs="仿宋_gb2312" w:hint="eastAsia"/>
                <w:kern w:val="0"/>
                <w:szCs w:val="21"/>
              </w:rPr>
              <w:t>/Introduction to Dialectics of Nature</w:t>
            </w:r>
          </w:p>
        </w:tc>
        <w:tc>
          <w:tcPr>
            <w:tcW w:w="666" w:type="dxa"/>
            <w:vAlign w:val="center"/>
          </w:tcPr>
          <w:p w14:paraId="6003DB1E"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18</w:t>
            </w:r>
          </w:p>
        </w:tc>
        <w:tc>
          <w:tcPr>
            <w:tcW w:w="713" w:type="dxa"/>
            <w:vAlign w:val="center"/>
          </w:tcPr>
          <w:p w14:paraId="0EF9F1EE"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1</w:t>
            </w:r>
          </w:p>
        </w:tc>
        <w:tc>
          <w:tcPr>
            <w:tcW w:w="680" w:type="dxa"/>
            <w:vAlign w:val="center"/>
          </w:tcPr>
          <w:p w14:paraId="25C2FDBF"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考试</w:t>
            </w:r>
          </w:p>
        </w:tc>
        <w:tc>
          <w:tcPr>
            <w:tcW w:w="735" w:type="dxa"/>
            <w:vAlign w:val="center"/>
          </w:tcPr>
          <w:p w14:paraId="448D4A66"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同上</w:t>
            </w:r>
          </w:p>
        </w:tc>
        <w:tc>
          <w:tcPr>
            <w:tcW w:w="1338" w:type="dxa"/>
            <w:vAlign w:val="center"/>
          </w:tcPr>
          <w:p w14:paraId="7B6C05DD"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硕士必修</w:t>
            </w:r>
          </w:p>
        </w:tc>
      </w:tr>
      <w:tr w:rsidR="001D08FA" w14:paraId="32D94AD9" w14:textId="77777777" w:rsidTr="00144205">
        <w:trPr>
          <w:trHeight w:val="828"/>
          <w:jc w:val="center"/>
        </w:trPr>
        <w:tc>
          <w:tcPr>
            <w:tcW w:w="498" w:type="dxa"/>
            <w:vMerge/>
            <w:vAlign w:val="center"/>
          </w:tcPr>
          <w:p w14:paraId="36AFD654"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12BE2EA8"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2510AA37" w14:textId="77777777" w:rsidR="001D08FA" w:rsidRDefault="001D08FA" w:rsidP="00144205">
            <w:pPr>
              <w:spacing w:before="20" w:after="20" w:line="240" w:lineRule="exact"/>
              <w:jc w:val="center"/>
              <w:rPr>
                <w:rFonts w:ascii="仿宋_gb2312" w:hAnsi="仿宋_gb2312" w:cs="仿宋_gb2312"/>
                <w:kern w:val="0"/>
                <w:szCs w:val="21"/>
              </w:rPr>
            </w:pPr>
            <w:r>
              <w:rPr>
                <w:rFonts w:ascii="仿宋_gb2312" w:hAnsi="仿宋_gb2312" w:cs="仿宋_gb2312" w:hint="eastAsia"/>
                <w:kern w:val="0"/>
                <w:szCs w:val="21"/>
              </w:rPr>
              <w:t>BG0401A</w:t>
            </w:r>
          </w:p>
        </w:tc>
        <w:tc>
          <w:tcPr>
            <w:tcW w:w="3420" w:type="dxa"/>
            <w:vAlign w:val="center"/>
          </w:tcPr>
          <w:p w14:paraId="0B5EC8E4"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国际学术交流英语</w:t>
            </w:r>
            <w:r>
              <w:rPr>
                <w:rFonts w:ascii="仿宋_gb2312" w:hAnsi="仿宋_gb2312" w:cs="仿宋_gb2312" w:hint="eastAsia"/>
                <w:kern w:val="0"/>
                <w:szCs w:val="21"/>
              </w:rPr>
              <w:t>/English for International Academic Communication</w:t>
            </w:r>
          </w:p>
        </w:tc>
        <w:tc>
          <w:tcPr>
            <w:tcW w:w="666" w:type="dxa"/>
            <w:vAlign w:val="center"/>
          </w:tcPr>
          <w:p w14:paraId="4E4D7C30"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48</w:t>
            </w:r>
          </w:p>
        </w:tc>
        <w:tc>
          <w:tcPr>
            <w:tcW w:w="713" w:type="dxa"/>
            <w:vAlign w:val="center"/>
          </w:tcPr>
          <w:p w14:paraId="0DA22178"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3</w:t>
            </w:r>
          </w:p>
        </w:tc>
        <w:tc>
          <w:tcPr>
            <w:tcW w:w="680" w:type="dxa"/>
            <w:vAlign w:val="center"/>
          </w:tcPr>
          <w:p w14:paraId="1FEABEE1"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考试</w:t>
            </w:r>
          </w:p>
        </w:tc>
        <w:tc>
          <w:tcPr>
            <w:tcW w:w="735" w:type="dxa"/>
            <w:vAlign w:val="center"/>
          </w:tcPr>
          <w:p w14:paraId="0BA97FC1"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同上</w:t>
            </w:r>
          </w:p>
        </w:tc>
        <w:tc>
          <w:tcPr>
            <w:tcW w:w="1338" w:type="dxa"/>
            <w:vAlign w:val="center"/>
          </w:tcPr>
          <w:p w14:paraId="0096C391"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博士必修</w:t>
            </w:r>
          </w:p>
        </w:tc>
      </w:tr>
      <w:tr w:rsidR="001D08FA" w14:paraId="0906B9BB" w14:textId="77777777" w:rsidTr="00144205">
        <w:trPr>
          <w:trHeight w:val="402"/>
          <w:jc w:val="center"/>
        </w:trPr>
        <w:tc>
          <w:tcPr>
            <w:tcW w:w="498" w:type="dxa"/>
            <w:vMerge/>
            <w:vAlign w:val="center"/>
          </w:tcPr>
          <w:p w14:paraId="55193103"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427A1EB0"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61F818F5" w14:textId="77777777" w:rsidR="001D08FA" w:rsidRDefault="001D08FA" w:rsidP="00144205">
            <w:pPr>
              <w:spacing w:before="20" w:after="20" w:line="240" w:lineRule="exact"/>
              <w:jc w:val="center"/>
              <w:rPr>
                <w:rFonts w:ascii="仿宋_gb2312" w:hAnsi="仿宋_gb2312" w:cs="仿宋_gb2312"/>
                <w:kern w:val="0"/>
                <w:szCs w:val="21"/>
              </w:rPr>
            </w:pPr>
            <w:r>
              <w:rPr>
                <w:rFonts w:ascii="仿宋_gb2312" w:hAnsi="仿宋_gb2312" w:cs="仿宋_gb2312" w:hint="eastAsia"/>
                <w:kern w:val="0"/>
                <w:szCs w:val="21"/>
              </w:rPr>
              <w:t>G0401A</w:t>
            </w:r>
          </w:p>
        </w:tc>
        <w:tc>
          <w:tcPr>
            <w:tcW w:w="3420" w:type="dxa"/>
            <w:vAlign w:val="center"/>
          </w:tcPr>
          <w:p w14:paraId="05E252BD"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硕士英语</w:t>
            </w:r>
            <w:r>
              <w:rPr>
                <w:rFonts w:ascii="仿宋_gb2312" w:hAnsi="仿宋_gb2312" w:cs="仿宋_gb2312" w:hint="eastAsia"/>
                <w:kern w:val="0"/>
                <w:szCs w:val="21"/>
              </w:rPr>
              <w:t>/English (Master's degree)</w:t>
            </w:r>
          </w:p>
        </w:tc>
        <w:tc>
          <w:tcPr>
            <w:tcW w:w="666" w:type="dxa"/>
            <w:vAlign w:val="center"/>
          </w:tcPr>
          <w:p w14:paraId="568CC712"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48</w:t>
            </w:r>
          </w:p>
        </w:tc>
        <w:tc>
          <w:tcPr>
            <w:tcW w:w="713" w:type="dxa"/>
            <w:vAlign w:val="center"/>
          </w:tcPr>
          <w:p w14:paraId="71BDD008"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3</w:t>
            </w:r>
          </w:p>
        </w:tc>
        <w:tc>
          <w:tcPr>
            <w:tcW w:w="680" w:type="dxa"/>
            <w:vAlign w:val="center"/>
          </w:tcPr>
          <w:p w14:paraId="19E2C296"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考试</w:t>
            </w:r>
          </w:p>
        </w:tc>
        <w:tc>
          <w:tcPr>
            <w:tcW w:w="735" w:type="dxa"/>
            <w:vAlign w:val="center"/>
          </w:tcPr>
          <w:p w14:paraId="2B4FBBC0"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同上</w:t>
            </w:r>
          </w:p>
        </w:tc>
        <w:tc>
          <w:tcPr>
            <w:tcW w:w="1338" w:type="dxa"/>
            <w:vAlign w:val="center"/>
          </w:tcPr>
          <w:p w14:paraId="2CE284A0"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硕士必修</w:t>
            </w:r>
          </w:p>
        </w:tc>
      </w:tr>
      <w:tr w:rsidR="001D08FA" w14:paraId="105388C3" w14:textId="77777777" w:rsidTr="00144205">
        <w:trPr>
          <w:trHeight w:val="402"/>
          <w:jc w:val="center"/>
        </w:trPr>
        <w:tc>
          <w:tcPr>
            <w:tcW w:w="498" w:type="dxa"/>
            <w:vMerge/>
            <w:vAlign w:val="center"/>
          </w:tcPr>
          <w:p w14:paraId="620FF8F9"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19CF5196"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417994E6" w14:textId="77777777" w:rsidR="001D08FA" w:rsidRDefault="001D08FA" w:rsidP="00144205">
            <w:pPr>
              <w:spacing w:before="20" w:after="20" w:line="68" w:lineRule="atLeast"/>
              <w:rPr>
                <w:rFonts w:ascii="仿宋_gb2312" w:hAnsi="仿宋_gb2312" w:cs="仿宋_gb2312"/>
                <w:kern w:val="0"/>
                <w:szCs w:val="21"/>
              </w:rPr>
            </w:pPr>
            <w:r>
              <w:rPr>
                <w:rFonts w:ascii="仿宋_gb2312" w:hAnsi="仿宋_gb2312" w:cs="仿宋_gb2312"/>
                <w:kern w:val="0"/>
                <w:szCs w:val="21"/>
              </w:rPr>
              <w:t>G0601</w:t>
            </w:r>
          </w:p>
        </w:tc>
        <w:tc>
          <w:tcPr>
            <w:tcW w:w="3420" w:type="dxa"/>
            <w:vAlign w:val="center"/>
          </w:tcPr>
          <w:p w14:paraId="7052183D" w14:textId="77777777" w:rsidR="001D08FA" w:rsidRDefault="001D08FA" w:rsidP="00144205">
            <w:pPr>
              <w:spacing w:before="20" w:after="20" w:line="68" w:lineRule="atLeast"/>
              <w:jc w:val="left"/>
              <w:rPr>
                <w:rFonts w:ascii="仿宋_gb2312" w:hAnsi="仿宋_gb2312" w:cs="仿宋_gb2312"/>
                <w:kern w:val="0"/>
                <w:szCs w:val="21"/>
              </w:rPr>
            </w:pPr>
            <w:r>
              <w:rPr>
                <w:rFonts w:ascii="仿宋_gb2312" w:hAnsi="仿宋_gb2312" w:cs="仿宋_gb2312"/>
                <w:kern w:val="0"/>
                <w:szCs w:val="21"/>
              </w:rPr>
              <w:t>矩阵理论及其应用</w:t>
            </w:r>
            <w:r>
              <w:rPr>
                <w:rFonts w:ascii="仿宋_gb2312" w:hAnsi="仿宋_gb2312" w:cs="仿宋_gb2312"/>
                <w:kern w:val="0"/>
                <w:szCs w:val="21"/>
              </w:rPr>
              <w:t>/Matrix Theory</w:t>
            </w:r>
          </w:p>
        </w:tc>
        <w:tc>
          <w:tcPr>
            <w:tcW w:w="666" w:type="dxa"/>
            <w:vAlign w:val="center"/>
          </w:tcPr>
          <w:p w14:paraId="1878D074"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40</w:t>
            </w:r>
          </w:p>
        </w:tc>
        <w:tc>
          <w:tcPr>
            <w:tcW w:w="713" w:type="dxa"/>
            <w:vAlign w:val="center"/>
          </w:tcPr>
          <w:p w14:paraId="6DE1A204"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2.5</w:t>
            </w:r>
          </w:p>
        </w:tc>
        <w:tc>
          <w:tcPr>
            <w:tcW w:w="680" w:type="dxa"/>
            <w:vAlign w:val="center"/>
          </w:tcPr>
          <w:p w14:paraId="04117648" w14:textId="77777777" w:rsidR="001D08FA" w:rsidRDefault="001D08FA" w:rsidP="00144205">
            <w:pPr>
              <w:spacing w:before="72" w:line="360" w:lineRule="auto"/>
              <w:jc w:val="center"/>
              <w:rPr>
                <w:rFonts w:ascii="仿宋_gb2312" w:hAnsi="仿宋_gb2312" w:cs="仿宋_gb2312"/>
                <w:kern w:val="0"/>
                <w:szCs w:val="21"/>
              </w:rPr>
            </w:pPr>
            <w:r>
              <w:rPr>
                <w:rFonts w:ascii="仿宋_gb2312" w:hAnsi="仿宋_gb2312" w:cs="仿宋_gb2312"/>
                <w:kern w:val="0"/>
                <w:szCs w:val="21"/>
              </w:rPr>
              <w:t>考试</w:t>
            </w:r>
          </w:p>
        </w:tc>
        <w:tc>
          <w:tcPr>
            <w:tcW w:w="735" w:type="dxa"/>
            <w:vAlign w:val="center"/>
          </w:tcPr>
          <w:p w14:paraId="2CF36154"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1</w:t>
            </w:r>
          </w:p>
        </w:tc>
        <w:tc>
          <w:tcPr>
            <w:tcW w:w="1338" w:type="dxa"/>
            <w:vMerge w:val="restart"/>
            <w:vAlign w:val="center"/>
          </w:tcPr>
          <w:p w14:paraId="0FE99DB3"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kern w:val="0"/>
                <w:szCs w:val="21"/>
              </w:rPr>
              <w:t>硕士必修至少</w:t>
            </w:r>
            <w:r>
              <w:rPr>
                <w:rFonts w:ascii="仿宋_gb2312" w:hAnsi="仿宋_gb2312" w:cs="仿宋_gb2312" w:hint="eastAsia"/>
                <w:kern w:val="0"/>
                <w:szCs w:val="21"/>
              </w:rPr>
              <w:t>2</w:t>
            </w:r>
            <w:r>
              <w:rPr>
                <w:rFonts w:ascii="仿宋_gb2312" w:hAnsi="仿宋_gb2312" w:cs="仿宋_gb2312"/>
                <w:kern w:val="0"/>
                <w:szCs w:val="21"/>
              </w:rPr>
              <w:t>学分</w:t>
            </w:r>
          </w:p>
        </w:tc>
      </w:tr>
      <w:tr w:rsidR="001D08FA" w14:paraId="4EBAFC31" w14:textId="77777777" w:rsidTr="00144205">
        <w:trPr>
          <w:trHeight w:val="402"/>
          <w:jc w:val="center"/>
        </w:trPr>
        <w:tc>
          <w:tcPr>
            <w:tcW w:w="498" w:type="dxa"/>
            <w:vMerge/>
            <w:vAlign w:val="center"/>
          </w:tcPr>
          <w:p w14:paraId="6FB2652C"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29E03C00"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1A6A9EF3" w14:textId="77777777" w:rsidR="001D08FA" w:rsidRDefault="001D08FA" w:rsidP="00144205">
            <w:pPr>
              <w:spacing w:before="20" w:after="20" w:line="68" w:lineRule="atLeast"/>
              <w:rPr>
                <w:rFonts w:ascii="仿宋_gb2312" w:hAnsi="仿宋_gb2312" w:cs="仿宋_gb2312"/>
                <w:kern w:val="0"/>
                <w:szCs w:val="21"/>
              </w:rPr>
            </w:pPr>
            <w:r>
              <w:rPr>
                <w:rFonts w:ascii="仿宋_gb2312" w:hAnsi="仿宋_gb2312" w:cs="仿宋_gb2312"/>
                <w:kern w:val="0"/>
                <w:szCs w:val="21"/>
              </w:rPr>
              <w:t>G0602</w:t>
            </w:r>
          </w:p>
        </w:tc>
        <w:tc>
          <w:tcPr>
            <w:tcW w:w="3420" w:type="dxa"/>
            <w:vAlign w:val="center"/>
          </w:tcPr>
          <w:p w14:paraId="076086AE" w14:textId="77777777" w:rsidR="001D08FA" w:rsidRDefault="001D08FA" w:rsidP="00144205">
            <w:pPr>
              <w:spacing w:before="20" w:after="20" w:line="68" w:lineRule="atLeast"/>
              <w:jc w:val="left"/>
              <w:rPr>
                <w:rFonts w:ascii="仿宋_gb2312" w:hAnsi="仿宋_gb2312" w:cs="仿宋_gb2312"/>
                <w:kern w:val="0"/>
                <w:szCs w:val="21"/>
              </w:rPr>
            </w:pPr>
            <w:r>
              <w:rPr>
                <w:rFonts w:ascii="仿宋_gb2312" w:hAnsi="仿宋_gb2312" w:cs="仿宋_gb2312"/>
                <w:kern w:val="0"/>
                <w:szCs w:val="21"/>
              </w:rPr>
              <w:t>数理统计</w:t>
            </w:r>
            <w:r>
              <w:rPr>
                <w:rFonts w:ascii="仿宋_gb2312" w:hAnsi="仿宋_gb2312" w:cs="仿宋_gb2312"/>
                <w:kern w:val="0"/>
                <w:szCs w:val="21"/>
              </w:rPr>
              <w:t>/Application of Mathematical Statistics</w:t>
            </w:r>
          </w:p>
        </w:tc>
        <w:tc>
          <w:tcPr>
            <w:tcW w:w="666" w:type="dxa"/>
            <w:vAlign w:val="center"/>
          </w:tcPr>
          <w:p w14:paraId="1D1B6FBE"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40</w:t>
            </w:r>
          </w:p>
        </w:tc>
        <w:tc>
          <w:tcPr>
            <w:tcW w:w="713" w:type="dxa"/>
            <w:vAlign w:val="center"/>
          </w:tcPr>
          <w:p w14:paraId="409A9E25"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2.5</w:t>
            </w:r>
          </w:p>
        </w:tc>
        <w:tc>
          <w:tcPr>
            <w:tcW w:w="680" w:type="dxa"/>
            <w:vAlign w:val="center"/>
          </w:tcPr>
          <w:p w14:paraId="06B1CE48" w14:textId="77777777" w:rsidR="001D08FA" w:rsidRDefault="001D08FA" w:rsidP="00144205">
            <w:pPr>
              <w:jc w:val="center"/>
              <w:rPr>
                <w:rFonts w:ascii="仿宋_gb2312" w:hAnsi="仿宋_gb2312" w:cs="仿宋_gb2312"/>
                <w:kern w:val="0"/>
                <w:szCs w:val="21"/>
              </w:rPr>
            </w:pPr>
            <w:r>
              <w:rPr>
                <w:rFonts w:ascii="仿宋_gb2312" w:hAnsi="仿宋_gb2312" w:cs="仿宋_gb2312"/>
                <w:kern w:val="0"/>
                <w:szCs w:val="21"/>
              </w:rPr>
              <w:t>考试</w:t>
            </w:r>
          </w:p>
        </w:tc>
        <w:tc>
          <w:tcPr>
            <w:tcW w:w="735" w:type="dxa"/>
            <w:vAlign w:val="center"/>
          </w:tcPr>
          <w:p w14:paraId="6E4355A7"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1</w:t>
            </w:r>
          </w:p>
        </w:tc>
        <w:tc>
          <w:tcPr>
            <w:tcW w:w="1338" w:type="dxa"/>
            <w:vMerge/>
            <w:vAlign w:val="center"/>
          </w:tcPr>
          <w:p w14:paraId="2839DC09" w14:textId="77777777" w:rsidR="001D08FA" w:rsidRDefault="001D08FA" w:rsidP="00144205">
            <w:pPr>
              <w:adjustRightInd w:val="0"/>
              <w:snapToGrid w:val="0"/>
              <w:rPr>
                <w:rFonts w:ascii="仿宋_gb2312" w:hAnsi="仿宋_gb2312" w:cs="仿宋_gb2312"/>
                <w:kern w:val="0"/>
                <w:szCs w:val="21"/>
              </w:rPr>
            </w:pPr>
          </w:p>
        </w:tc>
      </w:tr>
      <w:tr w:rsidR="001D08FA" w14:paraId="25076F89" w14:textId="77777777" w:rsidTr="00144205">
        <w:trPr>
          <w:trHeight w:val="402"/>
          <w:jc w:val="center"/>
        </w:trPr>
        <w:tc>
          <w:tcPr>
            <w:tcW w:w="498" w:type="dxa"/>
            <w:vMerge/>
            <w:vAlign w:val="center"/>
          </w:tcPr>
          <w:p w14:paraId="7669C31B"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526EE4CF"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034CB8BD" w14:textId="77777777" w:rsidR="001D08FA" w:rsidRDefault="001D08FA" w:rsidP="00144205">
            <w:pPr>
              <w:spacing w:before="20" w:after="20" w:line="68" w:lineRule="atLeast"/>
              <w:rPr>
                <w:rFonts w:ascii="仿宋_gb2312" w:hAnsi="仿宋_gb2312" w:cs="仿宋_gb2312"/>
                <w:kern w:val="0"/>
                <w:szCs w:val="21"/>
              </w:rPr>
            </w:pPr>
            <w:r>
              <w:rPr>
                <w:rFonts w:ascii="仿宋_gb2312" w:hAnsi="仿宋_gb2312" w:cs="仿宋_gb2312"/>
                <w:kern w:val="0"/>
                <w:szCs w:val="21"/>
              </w:rPr>
              <w:t>G0605</w:t>
            </w:r>
          </w:p>
        </w:tc>
        <w:tc>
          <w:tcPr>
            <w:tcW w:w="3420" w:type="dxa"/>
            <w:vAlign w:val="center"/>
          </w:tcPr>
          <w:p w14:paraId="3157CE7A" w14:textId="77777777" w:rsidR="001D08FA" w:rsidRDefault="001D08FA" w:rsidP="00144205">
            <w:pPr>
              <w:spacing w:before="20" w:after="20" w:line="68" w:lineRule="atLeast"/>
              <w:jc w:val="left"/>
              <w:rPr>
                <w:rFonts w:ascii="仿宋_gb2312" w:hAnsi="仿宋_gb2312" w:cs="仿宋_gb2312"/>
                <w:kern w:val="0"/>
                <w:szCs w:val="21"/>
              </w:rPr>
            </w:pPr>
            <w:r>
              <w:rPr>
                <w:rFonts w:ascii="仿宋_gb2312" w:hAnsi="仿宋_gb2312" w:cs="仿宋_gb2312"/>
                <w:kern w:val="0"/>
                <w:szCs w:val="21"/>
              </w:rPr>
              <w:t>最优化方法</w:t>
            </w:r>
            <w:r>
              <w:rPr>
                <w:rFonts w:ascii="仿宋_gb2312" w:hAnsi="仿宋_gb2312" w:cs="仿宋_gb2312"/>
                <w:kern w:val="0"/>
                <w:szCs w:val="21"/>
              </w:rPr>
              <w:t>/Optimization Method</w:t>
            </w:r>
          </w:p>
        </w:tc>
        <w:tc>
          <w:tcPr>
            <w:tcW w:w="666" w:type="dxa"/>
            <w:vAlign w:val="center"/>
          </w:tcPr>
          <w:p w14:paraId="1098F16C"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40</w:t>
            </w:r>
          </w:p>
        </w:tc>
        <w:tc>
          <w:tcPr>
            <w:tcW w:w="713" w:type="dxa"/>
            <w:vAlign w:val="center"/>
          </w:tcPr>
          <w:p w14:paraId="56727135"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2.5</w:t>
            </w:r>
          </w:p>
        </w:tc>
        <w:tc>
          <w:tcPr>
            <w:tcW w:w="680" w:type="dxa"/>
            <w:vAlign w:val="center"/>
          </w:tcPr>
          <w:p w14:paraId="7F6DE833" w14:textId="77777777" w:rsidR="001D08FA" w:rsidRDefault="001D08FA" w:rsidP="00144205">
            <w:pPr>
              <w:spacing w:before="72" w:line="360" w:lineRule="auto"/>
              <w:jc w:val="center"/>
              <w:rPr>
                <w:rFonts w:ascii="仿宋_gb2312" w:hAnsi="仿宋_gb2312" w:cs="仿宋_gb2312"/>
                <w:kern w:val="0"/>
                <w:szCs w:val="21"/>
              </w:rPr>
            </w:pPr>
            <w:r>
              <w:rPr>
                <w:rFonts w:ascii="仿宋_gb2312" w:hAnsi="仿宋_gb2312" w:cs="仿宋_gb2312"/>
                <w:kern w:val="0"/>
                <w:szCs w:val="21"/>
              </w:rPr>
              <w:t>考试</w:t>
            </w:r>
          </w:p>
        </w:tc>
        <w:tc>
          <w:tcPr>
            <w:tcW w:w="735" w:type="dxa"/>
            <w:vAlign w:val="center"/>
          </w:tcPr>
          <w:p w14:paraId="3671E696"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1</w:t>
            </w:r>
          </w:p>
        </w:tc>
        <w:tc>
          <w:tcPr>
            <w:tcW w:w="1338" w:type="dxa"/>
            <w:vMerge/>
            <w:vAlign w:val="center"/>
          </w:tcPr>
          <w:p w14:paraId="4AA7DE49" w14:textId="77777777" w:rsidR="001D08FA" w:rsidRDefault="001D08FA" w:rsidP="00144205">
            <w:pPr>
              <w:adjustRightInd w:val="0"/>
              <w:snapToGrid w:val="0"/>
              <w:rPr>
                <w:rFonts w:ascii="仿宋_gb2312" w:hAnsi="仿宋_gb2312" w:cs="仿宋_gb2312"/>
                <w:kern w:val="0"/>
                <w:szCs w:val="21"/>
              </w:rPr>
            </w:pPr>
          </w:p>
        </w:tc>
      </w:tr>
      <w:tr w:rsidR="001D08FA" w14:paraId="67C2E180" w14:textId="77777777" w:rsidTr="00144205">
        <w:trPr>
          <w:trHeight w:val="402"/>
          <w:jc w:val="center"/>
        </w:trPr>
        <w:tc>
          <w:tcPr>
            <w:tcW w:w="498" w:type="dxa"/>
            <w:vMerge/>
            <w:vAlign w:val="center"/>
          </w:tcPr>
          <w:p w14:paraId="294EAC85"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4A3D2450"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26A6DB2B" w14:textId="77777777" w:rsidR="001D08FA" w:rsidRDefault="001D08FA" w:rsidP="00144205">
            <w:pPr>
              <w:spacing w:before="20" w:after="20" w:line="68" w:lineRule="atLeast"/>
              <w:rPr>
                <w:rFonts w:ascii="仿宋_gb2312" w:hAnsi="仿宋_gb2312" w:cs="仿宋_gb2312"/>
                <w:kern w:val="0"/>
                <w:szCs w:val="21"/>
              </w:rPr>
            </w:pPr>
            <w:r>
              <w:rPr>
                <w:rFonts w:ascii="仿宋_gb2312" w:hAnsi="仿宋_gb2312" w:cs="仿宋_gb2312"/>
                <w:kern w:val="0"/>
                <w:szCs w:val="21"/>
              </w:rPr>
              <w:t>G0609</w:t>
            </w:r>
          </w:p>
        </w:tc>
        <w:tc>
          <w:tcPr>
            <w:tcW w:w="3420" w:type="dxa"/>
            <w:vAlign w:val="center"/>
          </w:tcPr>
          <w:p w14:paraId="6A32CCBF" w14:textId="77777777" w:rsidR="001D08FA" w:rsidRDefault="001D08FA" w:rsidP="00144205">
            <w:pPr>
              <w:spacing w:line="68" w:lineRule="atLeast"/>
              <w:jc w:val="left"/>
              <w:rPr>
                <w:rFonts w:ascii="仿宋_gb2312" w:hAnsi="仿宋_gb2312" w:cs="仿宋_gb2312"/>
                <w:kern w:val="0"/>
                <w:szCs w:val="21"/>
              </w:rPr>
            </w:pPr>
            <w:r>
              <w:rPr>
                <w:rFonts w:ascii="仿宋_gb2312" w:hAnsi="仿宋_gb2312" w:cs="仿宋_gb2312"/>
                <w:kern w:val="0"/>
                <w:szCs w:val="21"/>
              </w:rPr>
              <w:t>数值分析</w:t>
            </w:r>
            <w:r>
              <w:rPr>
                <w:rFonts w:ascii="仿宋_gb2312" w:hAnsi="仿宋_gb2312" w:cs="仿宋_gb2312"/>
                <w:kern w:val="0"/>
                <w:szCs w:val="21"/>
              </w:rPr>
              <w:t>/Numerical Analysis</w:t>
            </w:r>
          </w:p>
        </w:tc>
        <w:tc>
          <w:tcPr>
            <w:tcW w:w="666" w:type="dxa"/>
            <w:vAlign w:val="center"/>
          </w:tcPr>
          <w:p w14:paraId="39E5AA35"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40</w:t>
            </w:r>
          </w:p>
        </w:tc>
        <w:tc>
          <w:tcPr>
            <w:tcW w:w="713" w:type="dxa"/>
            <w:vAlign w:val="center"/>
          </w:tcPr>
          <w:p w14:paraId="3ABF7F88"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2.5</w:t>
            </w:r>
          </w:p>
        </w:tc>
        <w:tc>
          <w:tcPr>
            <w:tcW w:w="680" w:type="dxa"/>
            <w:vAlign w:val="center"/>
          </w:tcPr>
          <w:p w14:paraId="5F8C5ACC" w14:textId="77777777" w:rsidR="001D08FA" w:rsidRDefault="001D08FA" w:rsidP="00144205">
            <w:pPr>
              <w:spacing w:before="72" w:line="360" w:lineRule="auto"/>
              <w:jc w:val="center"/>
              <w:rPr>
                <w:rFonts w:ascii="仿宋_gb2312" w:hAnsi="仿宋_gb2312" w:cs="仿宋_gb2312"/>
                <w:kern w:val="0"/>
                <w:szCs w:val="21"/>
              </w:rPr>
            </w:pPr>
            <w:r>
              <w:rPr>
                <w:rFonts w:ascii="仿宋_gb2312" w:hAnsi="仿宋_gb2312" w:cs="仿宋_gb2312"/>
                <w:kern w:val="0"/>
                <w:szCs w:val="21"/>
              </w:rPr>
              <w:t>考试</w:t>
            </w:r>
          </w:p>
        </w:tc>
        <w:tc>
          <w:tcPr>
            <w:tcW w:w="735" w:type="dxa"/>
            <w:vAlign w:val="center"/>
          </w:tcPr>
          <w:p w14:paraId="26842E82" w14:textId="77777777" w:rsidR="001D08FA" w:rsidRDefault="001D08FA" w:rsidP="00144205">
            <w:pPr>
              <w:spacing w:before="20" w:after="20" w:line="68" w:lineRule="atLeast"/>
              <w:jc w:val="center"/>
              <w:rPr>
                <w:rFonts w:ascii="仿宋_gb2312" w:hAnsi="仿宋_gb2312" w:cs="仿宋_gb2312"/>
                <w:kern w:val="0"/>
                <w:szCs w:val="21"/>
              </w:rPr>
            </w:pPr>
            <w:r>
              <w:rPr>
                <w:rFonts w:ascii="仿宋_gb2312" w:hAnsi="仿宋_gb2312" w:cs="仿宋_gb2312"/>
                <w:kern w:val="0"/>
                <w:szCs w:val="21"/>
              </w:rPr>
              <w:t>2</w:t>
            </w:r>
          </w:p>
        </w:tc>
        <w:tc>
          <w:tcPr>
            <w:tcW w:w="1338" w:type="dxa"/>
            <w:vMerge/>
            <w:vAlign w:val="center"/>
          </w:tcPr>
          <w:p w14:paraId="37F9085E" w14:textId="77777777" w:rsidR="001D08FA" w:rsidRDefault="001D08FA" w:rsidP="00144205">
            <w:pPr>
              <w:adjustRightInd w:val="0"/>
              <w:snapToGrid w:val="0"/>
              <w:rPr>
                <w:rFonts w:ascii="仿宋_gb2312" w:hAnsi="仿宋_gb2312" w:cs="仿宋_gb2312"/>
                <w:kern w:val="0"/>
                <w:szCs w:val="21"/>
              </w:rPr>
            </w:pPr>
          </w:p>
        </w:tc>
      </w:tr>
      <w:tr w:rsidR="001D08FA" w14:paraId="29FDEDB5" w14:textId="77777777" w:rsidTr="00144205">
        <w:trPr>
          <w:trHeight w:val="544"/>
          <w:jc w:val="center"/>
        </w:trPr>
        <w:tc>
          <w:tcPr>
            <w:tcW w:w="498" w:type="dxa"/>
            <w:vMerge/>
            <w:vAlign w:val="center"/>
          </w:tcPr>
          <w:p w14:paraId="3A51E629"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restart"/>
            <w:vAlign w:val="center"/>
          </w:tcPr>
          <w:p w14:paraId="72F773A1"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专业必修课</w:t>
            </w:r>
          </w:p>
        </w:tc>
        <w:tc>
          <w:tcPr>
            <w:tcW w:w="993" w:type="dxa"/>
            <w:vAlign w:val="center"/>
          </w:tcPr>
          <w:p w14:paraId="1A1BE54C"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G98058</w:t>
            </w:r>
          </w:p>
        </w:tc>
        <w:tc>
          <w:tcPr>
            <w:tcW w:w="3420" w:type="dxa"/>
            <w:vAlign w:val="center"/>
          </w:tcPr>
          <w:p w14:paraId="3B384730"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学术规范与研究生论文写作指导</w:t>
            </w:r>
            <w:r>
              <w:rPr>
                <w:rFonts w:ascii="仿宋_gb2312" w:hAnsi="仿宋_gb2312" w:cs="仿宋_gb2312" w:hint="eastAsia"/>
                <w:kern w:val="0"/>
                <w:szCs w:val="21"/>
              </w:rPr>
              <w:t>/ Academic Norm and Postgraduate Thesis Writing</w:t>
            </w:r>
          </w:p>
        </w:tc>
        <w:tc>
          <w:tcPr>
            <w:tcW w:w="666" w:type="dxa"/>
            <w:vAlign w:val="center"/>
          </w:tcPr>
          <w:p w14:paraId="790FC736"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16</w:t>
            </w:r>
          </w:p>
        </w:tc>
        <w:tc>
          <w:tcPr>
            <w:tcW w:w="713" w:type="dxa"/>
            <w:vAlign w:val="center"/>
          </w:tcPr>
          <w:p w14:paraId="6D5A6D75" w14:textId="77777777" w:rsidR="001D08FA" w:rsidRDefault="001D08FA" w:rsidP="00144205">
            <w:pPr>
              <w:spacing w:before="20" w:after="20" w:line="240" w:lineRule="exact"/>
              <w:ind w:firstLineChars="50" w:firstLine="105"/>
              <w:jc w:val="left"/>
              <w:rPr>
                <w:rFonts w:ascii="仿宋_gb2312" w:hAnsi="仿宋_gb2312" w:cs="仿宋_gb2312"/>
                <w:kern w:val="0"/>
                <w:szCs w:val="21"/>
              </w:rPr>
            </w:pPr>
            <w:r>
              <w:rPr>
                <w:rFonts w:ascii="仿宋_gb2312" w:hAnsi="仿宋_gb2312" w:cs="仿宋_gb2312" w:hint="eastAsia"/>
                <w:kern w:val="0"/>
                <w:szCs w:val="21"/>
              </w:rPr>
              <w:t>1</w:t>
            </w:r>
          </w:p>
        </w:tc>
        <w:tc>
          <w:tcPr>
            <w:tcW w:w="680" w:type="dxa"/>
            <w:vAlign w:val="center"/>
          </w:tcPr>
          <w:p w14:paraId="412611AC" w14:textId="77777777" w:rsidR="001D08FA" w:rsidRDefault="001D08FA" w:rsidP="00144205">
            <w:pPr>
              <w:spacing w:line="360" w:lineRule="auto"/>
              <w:jc w:val="center"/>
              <w:rPr>
                <w:rFonts w:ascii="仿宋_gb2312" w:hAnsi="仿宋_gb2312" w:cs="仿宋_gb2312"/>
                <w:kern w:val="0"/>
                <w:szCs w:val="21"/>
              </w:rPr>
            </w:pPr>
            <w:r>
              <w:rPr>
                <w:rFonts w:ascii="仿宋_gb2312" w:hAnsi="仿宋_gb2312" w:cs="仿宋_gb2312"/>
                <w:kern w:val="0"/>
                <w:szCs w:val="21"/>
              </w:rPr>
              <w:t>考试</w:t>
            </w:r>
          </w:p>
        </w:tc>
        <w:tc>
          <w:tcPr>
            <w:tcW w:w="735" w:type="dxa"/>
            <w:vAlign w:val="center"/>
          </w:tcPr>
          <w:p w14:paraId="6C80CA2D" w14:textId="77777777" w:rsidR="001D08FA" w:rsidRDefault="001D08FA" w:rsidP="00144205">
            <w:pPr>
              <w:jc w:val="center"/>
              <w:rPr>
                <w:rFonts w:ascii="仿宋_gb2312" w:hAnsi="仿宋_gb2312" w:cs="仿宋_gb2312"/>
                <w:kern w:val="0"/>
                <w:szCs w:val="21"/>
              </w:rPr>
            </w:pPr>
            <w:r>
              <w:rPr>
                <w:rFonts w:ascii="仿宋_gb2312" w:hAnsi="仿宋_gb2312" w:cs="仿宋_gb2312"/>
                <w:kern w:val="0"/>
                <w:szCs w:val="21"/>
              </w:rPr>
              <w:t>1</w:t>
            </w:r>
          </w:p>
        </w:tc>
        <w:tc>
          <w:tcPr>
            <w:tcW w:w="1338" w:type="dxa"/>
            <w:vMerge w:val="restart"/>
            <w:vAlign w:val="center"/>
          </w:tcPr>
          <w:p w14:paraId="23D90042" w14:textId="77777777" w:rsidR="001D08FA" w:rsidRDefault="001D08FA" w:rsidP="00144205">
            <w:pPr>
              <w:spacing w:before="20" w:after="20"/>
              <w:rPr>
                <w:rFonts w:ascii="仿宋_gb2312" w:hAnsi="仿宋_gb2312" w:cs="仿宋_gb2312"/>
                <w:kern w:val="0"/>
                <w:szCs w:val="21"/>
              </w:rPr>
            </w:pPr>
            <w:r>
              <w:rPr>
                <w:rFonts w:ascii="仿宋_gb2312" w:hAnsi="仿宋_gb2312" w:cs="仿宋_gb2312"/>
                <w:kern w:val="0"/>
                <w:szCs w:val="21"/>
              </w:rPr>
              <w:t>硕士必修，至少</w:t>
            </w:r>
            <w:r>
              <w:rPr>
                <w:rFonts w:ascii="仿宋_gb2312" w:hAnsi="仿宋_gb2312" w:cs="仿宋_gb2312" w:hint="eastAsia"/>
                <w:kern w:val="0"/>
                <w:szCs w:val="21"/>
              </w:rPr>
              <w:t>6</w:t>
            </w:r>
            <w:r>
              <w:rPr>
                <w:rFonts w:ascii="仿宋_gb2312" w:hAnsi="仿宋_gb2312" w:cs="仿宋_gb2312"/>
                <w:kern w:val="0"/>
                <w:szCs w:val="21"/>
              </w:rPr>
              <w:t>学分</w:t>
            </w:r>
          </w:p>
          <w:p w14:paraId="56EBAAA2" w14:textId="77777777" w:rsidR="001D08FA" w:rsidRDefault="001D08FA" w:rsidP="00144205">
            <w:pPr>
              <w:spacing w:before="20" w:after="20" w:line="240" w:lineRule="exact"/>
              <w:jc w:val="left"/>
              <w:rPr>
                <w:rFonts w:ascii="仿宋_gb2312" w:hAnsi="仿宋_gb2312" w:cs="仿宋_gb2312"/>
                <w:color w:val="0070C0"/>
                <w:kern w:val="0"/>
                <w:szCs w:val="21"/>
              </w:rPr>
            </w:pPr>
            <w:r>
              <w:rPr>
                <w:rFonts w:ascii="仿宋_gb2312" w:hAnsi="仿宋_gb2312" w:cs="仿宋_gb2312" w:hint="eastAsia"/>
                <w:kern w:val="0"/>
                <w:szCs w:val="21"/>
              </w:rPr>
              <w:t xml:space="preserve"> </w:t>
            </w:r>
          </w:p>
        </w:tc>
      </w:tr>
      <w:tr w:rsidR="001D08FA" w14:paraId="368D2414" w14:textId="77777777" w:rsidTr="00144205">
        <w:trPr>
          <w:trHeight w:val="544"/>
          <w:jc w:val="center"/>
        </w:trPr>
        <w:tc>
          <w:tcPr>
            <w:tcW w:w="498" w:type="dxa"/>
            <w:vMerge/>
            <w:vAlign w:val="center"/>
          </w:tcPr>
          <w:p w14:paraId="0D94FEF7" w14:textId="77777777" w:rsidR="001D08FA" w:rsidRDefault="001D08FA" w:rsidP="00144205">
            <w:pPr>
              <w:adjustRightInd w:val="0"/>
              <w:snapToGrid w:val="0"/>
              <w:jc w:val="center"/>
              <w:rPr>
                <w:rFonts w:ascii="仿宋_gb2312" w:hAnsi="仿宋_gb2312" w:cs="仿宋_gb2312"/>
                <w:color w:val="FF0000"/>
                <w:kern w:val="0"/>
                <w:szCs w:val="21"/>
              </w:rPr>
            </w:pPr>
          </w:p>
        </w:tc>
        <w:tc>
          <w:tcPr>
            <w:tcW w:w="536" w:type="dxa"/>
            <w:vMerge/>
            <w:vAlign w:val="center"/>
          </w:tcPr>
          <w:p w14:paraId="280604C7" w14:textId="77777777" w:rsidR="001D08FA" w:rsidRDefault="001D08FA" w:rsidP="00144205">
            <w:pPr>
              <w:spacing w:before="20" w:after="20" w:line="240" w:lineRule="exact"/>
              <w:jc w:val="left"/>
              <w:rPr>
                <w:rFonts w:ascii="仿宋_gb2312" w:hAnsi="仿宋_gb2312" w:cs="仿宋_gb2312"/>
                <w:color w:val="FF0000"/>
                <w:kern w:val="0"/>
                <w:szCs w:val="21"/>
              </w:rPr>
            </w:pPr>
          </w:p>
        </w:tc>
        <w:tc>
          <w:tcPr>
            <w:tcW w:w="993" w:type="dxa"/>
            <w:vAlign w:val="center"/>
          </w:tcPr>
          <w:p w14:paraId="09F1FEDE"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S07303</w:t>
            </w:r>
          </w:p>
        </w:tc>
        <w:tc>
          <w:tcPr>
            <w:tcW w:w="3420" w:type="dxa"/>
            <w:vAlign w:val="center"/>
          </w:tcPr>
          <w:p w14:paraId="23CB4372" w14:textId="77777777" w:rsidR="001D08FA" w:rsidRDefault="001D08FA" w:rsidP="00144205">
            <w:pPr>
              <w:spacing w:line="240" w:lineRule="exact"/>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数值计算方法与仿真分析</w:t>
            </w:r>
            <w:r>
              <w:rPr>
                <w:rFonts w:ascii="仿宋_gb2312" w:hAnsi="仿宋_gb2312" w:cs="仿宋_gb2312"/>
                <w:color w:val="000000" w:themeColor="text1"/>
                <w:kern w:val="0"/>
                <w:szCs w:val="21"/>
              </w:rPr>
              <w:t xml:space="preserve">/ Numerical </w:t>
            </w:r>
            <w:r>
              <w:rPr>
                <w:rFonts w:ascii="仿宋_gb2312" w:hAnsi="仿宋_gb2312" w:cs="仿宋_gb2312" w:hint="eastAsia"/>
                <w:color w:val="000000" w:themeColor="text1"/>
                <w:kern w:val="0"/>
                <w:szCs w:val="21"/>
              </w:rPr>
              <w:t>C</w:t>
            </w:r>
            <w:r>
              <w:rPr>
                <w:rFonts w:ascii="仿宋_gb2312" w:hAnsi="仿宋_gb2312" w:cs="仿宋_gb2312"/>
                <w:color w:val="000000" w:themeColor="text1"/>
                <w:kern w:val="0"/>
                <w:szCs w:val="21"/>
              </w:rPr>
              <w:t xml:space="preserve">alculation </w:t>
            </w:r>
            <w:r>
              <w:rPr>
                <w:rFonts w:ascii="仿宋_gb2312" w:hAnsi="仿宋_gb2312" w:cs="仿宋_gb2312" w:hint="eastAsia"/>
                <w:color w:val="000000" w:themeColor="text1"/>
                <w:kern w:val="0"/>
                <w:szCs w:val="21"/>
              </w:rPr>
              <w:t>M</w:t>
            </w:r>
            <w:r>
              <w:rPr>
                <w:rFonts w:ascii="仿宋_gb2312" w:hAnsi="仿宋_gb2312" w:cs="仿宋_gb2312"/>
                <w:color w:val="000000" w:themeColor="text1"/>
                <w:kern w:val="0"/>
                <w:szCs w:val="21"/>
              </w:rPr>
              <w:t xml:space="preserve">ethod and </w:t>
            </w:r>
            <w:r>
              <w:rPr>
                <w:rFonts w:ascii="仿宋_gb2312" w:hAnsi="仿宋_gb2312" w:cs="仿宋_gb2312" w:hint="eastAsia"/>
                <w:color w:val="000000" w:themeColor="text1"/>
                <w:kern w:val="0"/>
                <w:szCs w:val="21"/>
              </w:rPr>
              <w:t>S</w:t>
            </w:r>
            <w:r>
              <w:rPr>
                <w:rFonts w:ascii="仿宋_gb2312" w:hAnsi="仿宋_gb2312" w:cs="仿宋_gb2312"/>
                <w:color w:val="000000" w:themeColor="text1"/>
                <w:kern w:val="0"/>
                <w:szCs w:val="21"/>
              </w:rPr>
              <w:t xml:space="preserve">imulation </w:t>
            </w:r>
            <w:r>
              <w:rPr>
                <w:rFonts w:ascii="仿宋_gb2312" w:hAnsi="仿宋_gb2312" w:cs="仿宋_gb2312" w:hint="eastAsia"/>
                <w:color w:val="000000" w:themeColor="text1"/>
                <w:kern w:val="0"/>
                <w:szCs w:val="21"/>
              </w:rPr>
              <w:t>A</w:t>
            </w:r>
            <w:r>
              <w:rPr>
                <w:rFonts w:ascii="仿宋_gb2312" w:hAnsi="仿宋_gb2312" w:cs="仿宋_gb2312"/>
                <w:color w:val="000000" w:themeColor="text1"/>
                <w:kern w:val="0"/>
                <w:szCs w:val="21"/>
              </w:rPr>
              <w:t>nalysis</w:t>
            </w:r>
          </w:p>
        </w:tc>
        <w:tc>
          <w:tcPr>
            <w:tcW w:w="666" w:type="dxa"/>
            <w:vAlign w:val="center"/>
          </w:tcPr>
          <w:p w14:paraId="47E73A1D"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0CAD523D"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7038B09E"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49DCA205"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30408723" w14:textId="77777777" w:rsidR="001D08FA" w:rsidRDefault="001D08FA" w:rsidP="00144205">
            <w:pPr>
              <w:spacing w:before="20" w:after="20" w:line="240" w:lineRule="exact"/>
              <w:jc w:val="left"/>
              <w:rPr>
                <w:rFonts w:ascii="仿宋_gb2312" w:hAnsi="仿宋_gb2312" w:cs="仿宋_gb2312"/>
                <w:color w:val="FF0000"/>
                <w:kern w:val="0"/>
                <w:szCs w:val="21"/>
              </w:rPr>
            </w:pPr>
          </w:p>
        </w:tc>
      </w:tr>
      <w:tr w:rsidR="001D08FA" w14:paraId="6603D8DC" w14:textId="77777777" w:rsidTr="00144205">
        <w:trPr>
          <w:trHeight w:val="544"/>
          <w:jc w:val="center"/>
        </w:trPr>
        <w:tc>
          <w:tcPr>
            <w:tcW w:w="498" w:type="dxa"/>
            <w:vMerge/>
            <w:vAlign w:val="center"/>
          </w:tcPr>
          <w:p w14:paraId="5FADEF5A" w14:textId="77777777" w:rsidR="001D08FA" w:rsidRDefault="001D08FA" w:rsidP="00144205">
            <w:pPr>
              <w:adjustRightInd w:val="0"/>
              <w:snapToGrid w:val="0"/>
              <w:jc w:val="center"/>
              <w:rPr>
                <w:rFonts w:ascii="仿宋_gb2312" w:hAnsi="仿宋_gb2312" w:cs="仿宋_gb2312"/>
                <w:color w:val="FF0000"/>
                <w:kern w:val="0"/>
                <w:szCs w:val="21"/>
              </w:rPr>
            </w:pPr>
          </w:p>
        </w:tc>
        <w:tc>
          <w:tcPr>
            <w:tcW w:w="536" w:type="dxa"/>
            <w:vMerge/>
            <w:vAlign w:val="center"/>
          </w:tcPr>
          <w:p w14:paraId="2EC4329A" w14:textId="77777777" w:rsidR="001D08FA" w:rsidRDefault="001D08FA" w:rsidP="00144205">
            <w:pPr>
              <w:spacing w:before="20" w:after="20" w:line="240" w:lineRule="exact"/>
              <w:jc w:val="left"/>
              <w:rPr>
                <w:rFonts w:ascii="仿宋_gb2312" w:hAnsi="仿宋_gb2312" w:cs="仿宋_gb2312"/>
                <w:color w:val="FF0000"/>
                <w:kern w:val="0"/>
                <w:szCs w:val="21"/>
              </w:rPr>
            </w:pPr>
          </w:p>
        </w:tc>
        <w:tc>
          <w:tcPr>
            <w:tcW w:w="993" w:type="dxa"/>
            <w:vAlign w:val="center"/>
          </w:tcPr>
          <w:p w14:paraId="37D60ECB"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w:t>
            </w:r>
            <w:r>
              <w:rPr>
                <w:rFonts w:ascii="仿宋_gb2312" w:hAnsi="仿宋_gb2312" w:cs="仿宋_gb2312" w:hint="eastAsia"/>
                <w:color w:val="000000" w:themeColor="text1"/>
                <w:kern w:val="0"/>
                <w:szCs w:val="21"/>
              </w:rPr>
              <w:t>07285</w:t>
            </w:r>
          </w:p>
        </w:tc>
        <w:tc>
          <w:tcPr>
            <w:tcW w:w="3420" w:type="dxa"/>
            <w:vAlign w:val="center"/>
          </w:tcPr>
          <w:p w14:paraId="2A025B36"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机械系统动力学（</w:t>
            </w:r>
            <w:r>
              <w:rPr>
                <w:rFonts w:ascii="仿宋_gb2312" w:hAnsi="仿宋_gb2312" w:cs="仿宋_gb2312" w:hint="eastAsia"/>
                <w:color w:val="000000" w:themeColor="text1"/>
                <w:kern w:val="0"/>
                <w:szCs w:val="21"/>
              </w:rPr>
              <w:t>全英文</w:t>
            </w:r>
            <w:r>
              <w:rPr>
                <w:rFonts w:ascii="仿宋_gb2312" w:hAnsi="仿宋_gb2312" w:cs="仿宋_gb2312"/>
                <w:color w:val="000000" w:themeColor="text1"/>
                <w:kern w:val="0"/>
                <w:szCs w:val="21"/>
              </w:rPr>
              <w:t>）</w:t>
            </w:r>
            <w:r>
              <w:rPr>
                <w:rFonts w:ascii="仿宋_gb2312" w:hAnsi="仿宋_gb2312" w:cs="仿宋_gb2312"/>
                <w:color w:val="000000" w:themeColor="text1"/>
                <w:kern w:val="0"/>
                <w:szCs w:val="21"/>
              </w:rPr>
              <w:t>/Machinery System Dynamics</w:t>
            </w:r>
          </w:p>
        </w:tc>
        <w:tc>
          <w:tcPr>
            <w:tcW w:w="666" w:type="dxa"/>
            <w:vAlign w:val="center"/>
          </w:tcPr>
          <w:p w14:paraId="3771FBD0"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2AD62232"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73EAA483"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0BB63951"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68C1987D" w14:textId="77777777" w:rsidR="001D08FA" w:rsidRDefault="001D08FA" w:rsidP="00144205">
            <w:pPr>
              <w:spacing w:before="20" w:after="20" w:line="240" w:lineRule="exact"/>
              <w:jc w:val="left"/>
              <w:rPr>
                <w:rFonts w:ascii="仿宋_gb2312" w:hAnsi="仿宋_gb2312" w:cs="仿宋_gb2312"/>
                <w:color w:val="FF0000"/>
                <w:kern w:val="0"/>
                <w:szCs w:val="21"/>
              </w:rPr>
            </w:pPr>
          </w:p>
        </w:tc>
      </w:tr>
      <w:tr w:rsidR="001D08FA" w14:paraId="3AE9A3DA" w14:textId="77777777" w:rsidTr="00144205">
        <w:trPr>
          <w:trHeight w:val="544"/>
          <w:jc w:val="center"/>
        </w:trPr>
        <w:tc>
          <w:tcPr>
            <w:tcW w:w="498" w:type="dxa"/>
            <w:vMerge/>
            <w:vAlign w:val="center"/>
          </w:tcPr>
          <w:p w14:paraId="3CA36DE0" w14:textId="77777777" w:rsidR="001D08FA" w:rsidRDefault="001D08FA" w:rsidP="00144205">
            <w:pPr>
              <w:adjustRightInd w:val="0"/>
              <w:snapToGrid w:val="0"/>
              <w:jc w:val="center"/>
              <w:rPr>
                <w:rFonts w:ascii="仿宋_gb2312" w:hAnsi="仿宋_gb2312" w:cs="仿宋_gb2312"/>
                <w:color w:val="FF0000"/>
                <w:kern w:val="0"/>
                <w:szCs w:val="21"/>
              </w:rPr>
            </w:pPr>
          </w:p>
        </w:tc>
        <w:tc>
          <w:tcPr>
            <w:tcW w:w="536" w:type="dxa"/>
            <w:vMerge/>
            <w:vAlign w:val="center"/>
          </w:tcPr>
          <w:p w14:paraId="64BB112D" w14:textId="77777777" w:rsidR="001D08FA" w:rsidRDefault="001D08FA" w:rsidP="00144205">
            <w:pPr>
              <w:spacing w:before="20" w:after="20" w:line="240" w:lineRule="exact"/>
              <w:jc w:val="left"/>
              <w:rPr>
                <w:rFonts w:ascii="仿宋_gb2312" w:hAnsi="仿宋_gb2312" w:cs="仿宋_gb2312"/>
                <w:color w:val="FF0000"/>
                <w:kern w:val="0"/>
                <w:szCs w:val="21"/>
              </w:rPr>
            </w:pPr>
          </w:p>
        </w:tc>
        <w:tc>
          <w:tcPr>
            <w:tcW w:w="993" w:type="dxa"/>
            <w:vAlign w:val="bottom"/>
          </w:tcPr>
          <w:p w14:paraId="778ECD47"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S07080202002</w:t>
            </w:r>
          </w:p>
        </w:tc>
        <w:tc>
          <w:tcPr>
            <w:tcW w:w="3420" w:type="dxa"/>
            <w:vAlign w:val="center"/>
          </w:tcPr>
          <w:p w14:paraId="3C660625"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现代控制工程</w:t>
            </w:r>
            <w:r>
              <w:rPr>
                <w:rFonts w:ascii="仿宋_gb2312" w:hAnsi="仿宋_gb2312" w:cs="仿宋_gb2312"/>
                <w:color w:val="000000" w:themeColor="text1"/>
                <w:kern w:val="0"/>
                <w:szCs w:val="21"/>
              </w:rPr>
              <w:t>/Modern Control Engineering</w:t>
            </w:r>
          </w:p>
        </w:tc>
        <w:tc>
          <w:tcPr>
            <w:tcW w:w="666" w:type="dxa"/>
            <w:vAlign w:val="center"/>
          </w:tcPr>
          <w:p w14:paraId="31067BE7"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60CC2B2D"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13A14A85"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2DB49CBF"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04EE095B" w14:textId="77777777" w:rsidR="001D08FA" w:rsidRDefault="001D08FA" w:rsidP="00144205">
            <w:pPr>
              <w:spacing w:before="20" w:after="20" w:line="240" w:lineRule="exact"/>
              <w:jc w:val="left"/>
              <w:rPr>
                <w:rFonts w:ascii="仿宋_gb2312" w:hAnsi="仿宋_gb2312" w:cs="仿宋_gb2312"/>
                <w:color w:val="FF0000"/>
                <w:kern w:val="0"/>
                <w:szCs w:val="21"/>
              </w:rPr>
            </w:pPr>
          </w:p>
        </w:tc>
      </w:tr>
      <w:tr w:rsidR="001D08FA" w14:paraId="0CB2B8B7" w14:textId="77777777" w:rsidTr="00144205">
        <w:trPr>
          <w:trHeight w:val="544"/>
          <w:jc w:val="center"/>
        </w:trPr>
        <w:tc>
          <w:tcPr>
            <w:tcW w:w="498" w:type="dxa"/>
            <w:vMerge/>
            <w:vAlign w:val="center"/>
          </w:tcPr>
          <w:p w14:paraId="303FBA16" w14:textId="77777777" w:rsidR="001D08FA" w:rsidRDefault="001D08FA" w:rsidP="00144205">
            <w:pPr>
              <w:adjustRightInd w:val="0"/>
              <w:snapToGrid w:val="0"/>
              <w:jc w:val="center"/>
              <w:rPr>
                <w:rFonts w:ascii="仿宋_gb2312" w:hAnsi="仿宋_gb2312" w:cs="仿宋_gb2312"/>
                <w:color w:val="FF0000"/>
                <w:kern w:val="0"/>
                <w:szCs w:val="21"/>
              </w:rPr>
            </w:pPr>
          </w:p>
        </w:tc>
        <w:tc>
          <w:tcPr>
            <w:tcW w:w="536" w:type="dxa"/>
            <w:vMerge/>
            <w:vAlign w:val="center"/>
          </w:tcPr>
          <w:p w14:paraId="17D2BA4E" w14:textId="77777777" w:rsidR="001D08FA" w:rsidRDefault="001D08FA" w:rsidP="00144205">
            <w:pPr>
              <w:spacing w:before="20" w:after="20" w:line="240" w:lineRule="exact"/>
              <w:jc w:val="left"/>
              <w:rPr>
                <w:rFonts w:ascii="仿宋_gb2312" w:hAnsi="仿宋_gb2312" w:cs="仿宋_gb2312"/>
                <w:color w:val="FF0000"/>
                <w:kern w:val="0"/>
                <w:szCs w:val="21"/>
              </w:rPr>
            </w:pPr>
          </w:p>
        </w:tc>
        <w:tc>
          <w:tcPr>
            <w:tcW w:w="993" w:type="dxa"/>
            <w:vAlign w:val="bottom"/>
          </w:tcPr>
          <w:p w14:paraId="0A4213C9"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w:t>
            </w:r>
            <w:r>
              <w:rPr>
                <w:rFonts w:ascii="仿宋_gb2312" w:hAnsi="仿宋_gb2312" w:cs="仿宋_gb2312" w:hint="eastAsia"/>
                <w:color w:val="000000" w:themeColor="text1"/>
                <w:kern w:val="0"/>
                <w:szCs w:val="21"/>
              </w:rPr>
              <w:t>301</w:t>
            </w:r>
          </w:p>
        </w:tc>
        <w:tc>
          <w:tcPr>
            <w:tcW w:w="3420" w:type="dxa"/>
            <w:vAlign w:val="center"/>
          </w:tcPr>
          <w:p w14:paraId="23FDCA82" w14:textId="77777777" w:rsidR="001D08FA" w:rsidRDefault="001D08FA" w:rsidP="00144205">
            <w:pPr>
              <w:snapToGrid w:val="0"/>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工程信号处理与大数据分析</w:t>
            </w:r>
            <w:r>
              <w:rPr>
                <w:rFonts w:ascii="仿宋_gb2312" w:hAnsi="仿宋_gb2312" w:cs="仿宋_gb2312"/>
                <w:color w:val="000000" w:themeColor="text1"/>
                <w:kern w:val="0"/>
                <w:szCs w:val="21"/>
              </w:rPr>
              <w:t>/</w:t>
            </w:r>
            <w:r>
              <w:rPr>
                <w:rFonts w:ascii="仿宋_gb2312" w:hAnsi="仿宋_gb2312" w:cs="仿宋_gb2312" w:hint="eastAsia"/>
                <w:color w:val="000000" w:themeColor="text1"/>
                <w:kern w:val="0"/>
                <w:szCs w:val="21"/>
              </w:rPr>
              <w:t>E</w:t>
            </w:r>
            <w:r>
              <w:rPr>
                <w:rFonts w:ascii="仿宋_gb2312" w:hAnsi="仿宋_gb2312" w:cs="仿宋_gb2312"/>
                <w:color w:val="000000" w:themeColor="text1"/>
                <w:kern w:val="0"/>
                <w:szCs w:val="21"/>
              </w:rPr>
              <w:t xml:space="preserve">ngineering </w:t>
            </w:r>
            <w:r>
              <w:rPr>
                <w:rFonts w:ascii="仿宋_gb2312" w:hAnsi="仿宋_gb2312" w:cs="仿宋_gb2312" w:hint="eastAsia"/>
                <w:color w:val="000000" w:themeColor="text1"/>
                <w:kern w:val="0"/>
                <w:szCs w:val="21"/>
              </w:rPr>
              <w:t>S</w:t>
            </w:r>
            <w:r>
              <w:rPr>
                <w:rFonts w:ascii="仿宋_gb2312" w:hAnsi="仿宋_gb2312" w:cs="仿宋_gb2312"/>
                <w:color w:val="000000" w:themeColor="text1"/>
                <w:kern w:val="0"/>
                <w:szCs w:val="21"/>
              </w:rPr>
              <w:t>ignal</w:t>
            </w:r>
            <w:r>
              <w:rPr>
                <w:rFonts w:ascii="仿宋_gb2312" w:hAnsi="仿宋_gb2312" w:cs="仿宋_gb2312" w:hint="eastAsia"/>
                <w:color w:val="000000" w:themeColor="text1"/>
                <w:kern w:val="0"/>
                <w:szCs w:val="21"/>
              </w:rPr>
              <w:t xml:space="preserve"> P</w:t>
            </w:r>
            <w:r>
              <w:rPr>
                <w:rFonts w:ascii="仿宋_gb2312" w:hAnsi="仿宋_gb2312" w:cs="仿宋_gb2312"/>
                <w:color w:val="000000" w:themeColor="text1"/>
                <w:kern w:val="0"/>
                <w:szCs w:val="21"/>
              </w:rPr>
              <w:t>rocessing</w:t>
            </w:r>
            <w:r>
              <w:rPr>
                <w:rFonts w:ascii="仿宋_gb2312" w:hAnsi="仿宋_gb2312" w:cs="仿宋_gb2312" w:hint="eastAsia"/>
                <w:color w:val="000000" w:themeColor="text1"/>
                <w:kern w:val="0"/>
                <w:szCs w:val="21"/>
              </w:rPr>
              <w:t xml:space="preserve"> and Big Data Analysis</w:t>
            </w:r>
          </w:p>
        </w:tc>
        <w:tc>
          <w:tcPr>
            <w:tcW w:w="666" w:type="dxa"/>
            <w:vAlign w:val="center"/>
          </w:tcPr>
          <w:p w14:paraId="5A4E9173"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132ED9C6"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0765311D"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5019D125"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09794758" w14:textId="77777777" w:rsidR="001D08FA" w:rsidRDefault="001D08FA" w:rsidP="00144205">
            <w:pPr>
              <w:spacing w:before="20" w:after="20" w:line="240" w:lineRule="exact"/>
              <w:jc w:val="left"/>
              <w:rPr>
                <w:rFonts w:ascii="仿宋_gb2312" w:hAnsi="仿宋_gb2312" w:cs="仿宋_gb2312"/>
                <w:color w:val="FF0000"/>
                <w:kern w:val="0"/>
                <w:szCs w:val="21"/>
              </w:rPr>
            </w:pPr>
          </w:p>
        </w:tc>
      </w:tr>
      <w:tr w:rsidR="001D08FA" w14:paraId="27F41954" w14:textId="77777777" w:rsidTr="00144205">
        <w:trPr>
          <w:trHeight w:val="544"/>
          <w:jc w:val="center"/>
        </w:trPr>
        <w:tc>
          <w:tcPr>
            <w:tcW w:w="498" w:type="dxa"/>
            <w:vMerge/>
            <w:vAlign w:val="center"/>
          </w:tcPr>
          <w:p w14:paraId="3F64EB5E" w14:textId="77777777" w:rsidR="001D08FA" w:rsidRDefault="001D08FA" w:rsidP="00144205">
            <w:pPr>
              <w:adjustRightInd w:val="0"/>
              <w:snapToGrid w:val="0"/>
              <w:jc w:val="center"/>
              <w:rPr>
                <w:rFonts w:ascii="仿宋_gb2312" w:hAnsi="仿宋_gb2312" w:cs="仿宋_gb2312"/>
                <w:color w:val="FF0000"/>
                <w:kern w:val="0"/>
                <w:szCs w:val="21"/>
              </w:rPr>
            </w:pPr>
          </w:p>
        </w:tc>
        <w:tc>
          <w:tcPr>
            <w:tcW w:w="536" w:type="dxa"/>
            <w:vMerge/>
            <w:vAlign w:val="center"/>
          </w:tcPr>
          <w:p w14:paraId="1DA65968" w14:textId="77777777" w:rsidR="001D08FA" w:rsidRDefault="001D08FA" w:rsidP="00144205">
            <w:pPr>
              <w:spacing w:before="20" w:after="20" w:line="240" w:lineRule="exact"/>
              <w:jc w:val="left"/>
              <w:rPr>
                <w:rFonts w:ascii="仿宋_gb2312" w:hAnsi="仿宋_gb2312" w:cs="仿宋_gb2312"/>
                <w:color w:val="FF0000"/>
                <w:kern w:val="0"/>
                <w:szCs w:val="21"/>
              </w:rPr>
            </w:pPr>
          </w:p>
        </w:tc>
        <w:tc>
          <w:tcPr>
            <w:tcW w:w="993" w:type="dxa"/>
            <w:vAlign w:val="bottom"/>
          </w:tcPr>
          <w:p w14:paraId="11C09F9C"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S07080201003</w:t>
            </w:r>
          </w:p>
        </w:tc>
        <w:tc>
          <w:tcPr>
            <w:tcW w:w="3420" w:type="dxa"/>
            <w:vAlign w:val="bottom"/>
          </w:tcPr>
          <w:p w14:paraId="25B7D953"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先进制造技术</w:t>
            </w:r>
            <w:r>
              <w:rPr>
                <w:rFonts w:ascii="仿宋_gb2312" w:hAnsi="仿宋_gb2312" w:cs="仿宋_gb2312"/>
                <w:color w:val="000000" w:themeColor="text1"/>
                <w:kern w:val="0"/>
                <w:szCs w:val="21"/>
              </w:rPr>
              <w:t>/Advanced Manufacturing Technology</w:t>
            </w:r>
          </w:p>
        </w:tc>
        <w:tc>
          <w:tcPr>
            <w:tcW w:w="666" w:type="dxa"/>
            <w:vAlign w:val="center"/>
          </w:tcPr>
          <w:p w14:paraId="1918FABB"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6E578689"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2ED13539"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2AF3A480"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5FFA7F57" w14:textId="77777777" w:rsidR="001D08FA" w:rsidRDefault="001D08FA" w:rsidP="00144205">
            <w:pPr>
              <w:spacing w:before="20" w:after="20" w:line="240" w:lineRule="exact"/>
              <w:jc w:val="left"/>
              <w:rPr>
                <w:rFonts w:ascii="仿宋_gb2312" w:hAnsi="仿宋_gb2312" w:cs="仿宋_gb2312"/>
                <w:color w:val="FF0000"/>
                <w:kern w:val="0"/>
                <w:szCs w:val="21"/>
              </w:rPr>
            </w:pPr>
          </w:p>
        </w:tc>
      </w:tr>
      <w:tr w:rsidR="001D08FA" w14:paraId="7337E384" w14:textId="77777777" w:rsidTr="00144205">
        <w:trPr>
          <w:trHeight w:val="544"/>
          <w:jc w:val="center"/>
        </w:trPr>
        <w:tc>
          <w:tcPr>
            <w:tcW w:w="498" w:type="dxa"/>
            <w:vMerge/>
            <w:vAlign w:val="center"/>
          </w:tcPr>
          <w:p w14:paraId="5A7C747F" w14:textId="77777777" w:rsidR="001D08FA" w:rsidRDefault="001D08FA" w:rsidP="00144205">
            <w:pPr>
              <w:adjustRightInd w:val="0"/>
              <w:snapToGrid w:val="0"/>
              <w:jc w:val="center"/>
              <w:rPr>
                <w:rFonts w:ascii="仿宋_gb2312" w:hAnsi="仿宋_gb2312" w:cs="仿宋_gb2312"/>
                <w:color w:val="FF0000"/>
                <w:kern w:val="0"/>
                <w:szCs w:val="21"/>
              </w:rPr>
            </w:pPr>
          </w:p>
        </w:tc>
        <w:tc>
          <w:tcPr>
            <w:tcW w:w="536" w:type="dxa"/>
            <w:vMerge/>
            <w:vAlign w:val="center"/>
          </w:tcPr>
          <w:p w14:paraId="738E02D3" w14:textId="77777777" w:rsidR="001D08FA" w:rsidRDefault="001D08FA" w:rsidP="00144205">
            <w:pPr>
              <w:spacing w:before="20" w:after="20" w:line="240" w:lineRule="exact"/>
              <w:jc w:val="left"/>
              <w:rPr>
                <w:rFonts w:ascii="仿宋_gb2312" w:hAnsi="仿宋_gb2312" w:cs="仿宋_gb2312"/>
                <w:color w:val="FF0000"/>
                <w:kern w:val="0"/>
                <w:szCs w:val="21"/>
              </w:rPr>
            </w:pPr>
          </w:p>
        </w:tc>
        <w:tc>
          <w:tcPr>
            <w:tcW w:w="993" w:type="dxa"/>
            <w:vAlign w:val="center"/>
          </w:tcPr>
          <w:p w14:paraId="2A0F5EED"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w:t>
            </w:r>
            <w:r>
              <w:rPr>
                <w:rFonts w:ascii="仿宋_gb2312" w:hAnsi="仿宋_gb2312" w:cs="仿宋_gb2312" w:hint="eastAsia"/>
                <w:color w:val="000000" w:themeColor="text1"/>
                <w:kern w:val="0"/>
                <w:szCs w:val="21"/>
              </w:rPr>
              <w:t>07302</w:t>
            </w:r>
          </w:p>
          <w:p w14:paraId="2AB970C2" w14:textId="77777777" w:rsidR="001D08FA" w:rsidRDefault="001D08FA" w:rsidP="00144205">
            <w:pPr>
              <w:jc w:val="center"/>
              <w:rPr>
                <w:rFonts w:ascii="仿宋_gb2312" w:hAnsi="仿宋_gb2312" w:cs="仿宋_gb2312"/>
                <w:color w:val="000000" w:themeColor="text1"/>
                <w:kern w:val="0"/>
                <w:szCs w:val="21"/>
              </w:rPr>
            </w:pPr>
          </w:p>
        </w:tc>
        <w:tc>
          <w:tcPr>
            <w:tcW w:w="3420" w:type="dxa"/>
            <w:vAlign w:val="center"/>
          </w:tcPr>
          <w:p w14:paraId="272780F8" w14:textId="77777777" w:rsidR="001D08FA" w:rsidRDefault="001D08FA" w:rsidP="00144205">
            <w:pPr>
              <w:spacing w:line="240" w:lineRule="exact"/>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系统工程理论与方法（</w:t>
            </w:r>
            <w:r>
              <w:rPr>
                <w:rFonts w:ascii="仿宋_gb2312" w:hAnsi="仿宋_gb2312" w:cs="仿宋_gb2312" w:hint="eastAsia"/>
                <w:color w:val="000000" w:themeColor="text1"/>
                <w:kern w:val="0"/>
                <w:szCs w:val="21"/>
              </w:rPr>
              <w:t>全英文</w:t>
            </w:r>
            <w:r>
              <w:rPr>
                <w:rFonts w:ascii="仿宋_gb2312" w:hAnsi="仿宋_gb2312" w:cs="仿宋_gb2312"/>
                <w:color w:val="000000" w:themeColor="text1"/>
                <w:kern w:val="0"/>
                <w:szCs w:val="21"/>
              </w:rPr>
              <w:t>）</w:t>
            </w:r>
            <w:r>
              <w:rPr>
                <w:rFonts w:ascii="仿宋_gb2312" w:hAnsi="仿宋_gb2312" w:cs="仿宋_gb2312"/>
                <w:color w:val="000000" w:themeColor="text1"/>
                <w:kern w:val="0"/>
                <w:szCs w:val="21"/>
              </w:rPr>
              <w:t>/</w:t>
            </w:r>
            <w:r>
              <w:rPr>
                <w:rFonts w:ascii="仿宋_gb2312" w:hAnsi="仿宋_gb2312" w:cs="仿宋_gb2312" w:hint="eastAsia"/>
                <w:color w:val="000000" w:themeColor="text1"/>
                <w:kern w:val="0"/>
                <w:szCs w:val="21"/>
              </w:rPr>
              <w:t xml:space="preserve"> Theory and Method</w:t>
            </w:r>
            <w:r>
              <w:rPr>
                <w:rFonts w:ascii="仿宋_gb2312" w:hAnsi="仿宋_gb2312" w:cs="仿宋_gb2312"/>
                <w:color w:val="000000" w:themeColor="text1"/>
                <w:kern w:val="0"/>
                <w:szCs w:val="21"/>
              </w:rPr>
              <w:t xml:space="preserve"> </w:t>
            </w:r>
            <w:r>
              <w:rPr>
                <w:rFonts w:ascii="仿宋_gb2312" w:hAnsi="仿宋_gb2312" w:cs="仿宋_gb2312" w:hint="eastAsia"/>
                <w:color w:val="000000" w:themeColor="text1"/>
                <w:kern w:val="0"/>
                <w:szCs w:val="21"/>
              </w:rPr>
              <w:t xml:space="preserve">of </w:t>
            </w:r>
            <w:r>
              <w:rPr>
                <w:rFonts w:ascii="仿宋_gb2312" w:hAnsi="仿宋_gb2312" w:cs="仿宋_gb2312"/>
                <w:color w:val="000000" w:themeColor="text1"/>
                <w:kern w:val="0"/>
                <w:szCs w:val="21"/>
              </w:rPr>
              <w:t>Systems Engineering</w:t>
            </w:r>
            <w:r>
              <w:rPr>
                <w:rFonts w:ascii="仿宋_gb2312" w:hAnsi="仿宋_gb2312" w:cs="仿宋_gb2312" w:hint="eastAsia"/>
                <w:color w:val="000000" w:themeColor="text1"/>
                <w:kern w:val="0"/>
                <w:szCs w:val="21"/>
              </w:rPr>
              <w:t xml:space="preserve"> </w:t>
            </w:r>
          </w:p>
        </w:tc>
        <w:tc>
          <w:tcPr>
            <w:tcW w:w="666" w:type="dxa"/>
            <w:vAlign w:val="center"/>
          </w:tcPr>
          <w:p w14:paraId="318B704E"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4D601B61"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7B07372B"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5EDC7224" w14:textId="77777777" w:rsidR="001D08FA" w:rsidRDefault="001D08FA" w:rsidP="00144205">
            <w:pPr>
              <w:spacing w:line="360" w:lineRule="auto"/>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 xml:space="preserve">  2</w:t>
            </w:r>
          </w:p>
        </w:tc>
        <w:tc>
          <w:tcPr>
            <w:tcW w:w="1338" w:type="dxa"/>
            <w:vMerge/>
            <w:vAlign w:val="center"/>
          </w:tcPr>
          <w:p w14:paraId="4A13C34B" w14:textId="77777777" w:rsidR="001D08FA" w:rsidRDefault="001D08FA" w:rsidP="00144205">
            <w:pPr>
              <w:spacing w:before="20" w:after="20" w:line="240" w:lineRule="exact"/>
              <w:jc w:val="left"/>
              <w:rPr>
                <w:rFonts w:ascii="仿宋_gb2312" w:hAnsi="仿宋_gb2312" w:cs="仿宋_gb2312"/>
                <w:color w:val="FF0000"/>
                <w:kern w:val="0"/>
                <w:szCs w:val="21"/>
              </w:rPr>
            </w:pPr>
          </w:p>
        </w:tc>
      </w:tr>
      <w:tr w:rsidR="001D08FA" w14:paraId="15C9DBB2" w14:textId="77777777" w:rsidTr="00144205">
        <w:trPr>
          <w:trHeight w:val="544"/>
          <w:jc w:val="center"/>
        </w:trPr>
        <w:tc>
          <w:tcPr>
            <w:tcW w:w="498" w:type="dxa"/>
            <w:vMerge/>
            <w:vAlign w:val="center"/>
          </w:tcPr>
          <w:p w14:paraId="422045E6" w14:textId="77777777" w:rsidR="001D08FA" w:rsidRDefault="001D08FA" w:rsidP="00144205">
            <w:pPr>
              <w:adjustRightInd w:val="0"/>
              <w:snapToGrid w:val="0"/>
              <w:jc w:val="center"/>
              <w:rPr>
                <w:rFonts w:ascii="仿宋_gb2312" w:hAnsi="仿宋_gb2312" w:cs="仿宋_gb2312"/>
                <w:color w:val="FF0000"/>
                <w:kern w:val="0"/>
                <w:szCs w:val="21"/>
              </w:rPr>
            </w:pPr>
          </w:p>
        </w:tc>
        <w:tc>
          <w:tcPr>
            <w:tcW w:w="536" w:type="dxa"/>
            <w:vMerge/>
            <w:vAlign w:val="center"/>
          </w:tcPr>
          <w:p w14:paraId="6B2667A3" w14:textId="77777777" w:rsidR="001D08FA" w:rsidRDefault="001D08FA" w:rsidP="00144205">
            <w:pPr>
              <w:spacing w:before="20" w:after="20" w:line="240" w:lineRule="exact"/>
              <w:jc w:val="left"/>
              <w:rPr>
                <w:rFonts w:ascii="仿宋_gb2312" w:hAnsi="仿宋_gb2312" w:cs="仿宋_gb2312"/>
                <w:color w:val="FF0000"/>
                <w:kern w:val="0"/>
                <w:szCs w:val="21"/>
              </w:rPr>
            </w:pPr>
          </w:p>
        </w:tc>
        <w:tc>
          <w:tcPr>
            <w:tcW w:w="993" w:type="dxa"/>
            <w:vAlign w:val="center"/>
          </w:tcPr>
          <w:p w14:paraId="3B62C550"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B07131</w:t>
            </w:r>
          </w:p>
        </w:tc>
        <w:tc>
          <w:tcPr>
            <w:tcW w:w="3420" w:type="dxa"/>
            <w:vAlign w:val="center"/>
          </w:tcPr>
          <w:p w14:paraId="57385385"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先进制造技术及系统</w:t>
            </w:r>
            <w:r>
              <w:rPr>
                <w:rFonts w:ascii="仿宋_gb2312" w:hAnsi="仿宋_gb2312" w:cs="仿宋_gb2312"/>
                <w:color w:val="000000" w:themeColor="text1"/>
                <w:kern w:val="0"/>
                <w:szCs w:val="21"/>
              </w:rPr>
              <w:t>/ Advanced manufacturing technology and system</w:t>
            </w:r>
          </w:p>
        </w:tc>
        <w:tc>
          <w:tcPr>
            <w:tcW w:w="666" w:type="dxa"/>
            <w:vAlign w:val="center"/>
          </w:tcPr>
          <w:p w14:paraId="26E8FDC5"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535C29FC"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11C383F6"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14AA3EEC"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restart"/>
            <w:vAlign w:val="center"/>
          </w:tcPr>
          <w:p w14:paraId="623CB34E"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kern w:val="0"/>
                <w:szCs w:val="21"/>
              </w:rPr>
              <w:t>博士必修，至少</w:t>
            </w:r>
            <w:r>
              <w:rPr>
                <w:rFonts w:ascii="仿宋_gb2312" w:hAnsi="仿宋_gb2312" w:cs="仿宋_gb2312"/>
                <w:kern w:val="0"/>
                <w:szCs w:val="21"/>
              </w:rPr>
              <w:t>4</w:t>
            </w:r>
            <w:r>
              <w:rPr>
                <w:rFonts w:ascii="仿宋_gb2312" w:hAnsi="仿宋_gb2312" w:cs="仿宋_gb2312"/>
                <w:kern w:val="0"/>
                <w:szCs w:val="21"/>
              </w:rPr>
              <w:t>学分</w:t>
            </w:r>
          </w:p>
          <w:p w14:paraId="4DB7B3CB" w14:textId="77777777" w:rsidR="001D08FA" w:rsidRDefault="001D08FA" w:rsidP="00144205">
            <w:pPr>
              <w:spacing w:before="20" w:after="20" w:line="240" w:lineRule="exact"/>
              <w:jc w:val="left"/>
              <w:rPr>
                <w:rFonts w:ascii="仿宋_gb2312" w:hAnsi="仿宋_gb2312" w:cs="仿宋_gb2312"/>
                <w:color w:val="FF0000"/>
                <w:kern w:val="0"/>
                <w:szCs w:val="21"/>
              </w:rPr>
            </w:pPr>
          </w:p>
          <w:p w14:paraId="1B794146" w14:textId="77777777" w:rsidR="001D08FA" w:rsidRDefault="001D08FA" w:rsidP="00144205">
            <w:pPr>
              <w:spacing w:before="20" w:after="20" w:line="240" w:lineRule="exact"/>
              <w:jc w:val="left"/>
              <w:rPr>
                <w:rFonts w:ascii="仿宋_gb2312" w:hAnsi="仿宋_gb2312" w:cs="仿宋_gb2312"/>
                <w:color w:val="FF0000"/>
                <w:kern w:val="0"/>
                <w:szCs w:val="21"/>
              </w:rPr>
            </w:pPr>
          </w:p>
        </w:tc>
      </w:tr>
      <w:tr w:rsidR="001D08FA" w14:paraId="6C939D0B" w14:textId="77777777" w:rsidTr="00144205">
        <w:trPr>
          <w:trHeight w:val="544"/>
          <w:jc w:val="center"/>
        </w:trPr>
        <w:tc>
          <w:tcPr>
            <w:tcW w:w="498" w:type="dxa"/>
            <w:vMerge/>
            <w:vAlign w:val="center"/>
          </w:tcPr>
          <w:p w14:paraId="7BFDF727" w14:textId="77777777" w:rsidR="001D08FA" w:rsidRDefault="001D08FA" w:rsidP="00144205">
            <w:pPr>
              <w:adjustRightInd w:val="0"/>
              <w:snapToGrid w:val="0"/>
              <w:jc w:val="center"/>
              <w:rPr>
                <w:rFonts w:ascii="仿宋_gb2312" w:hAnsi="仿宋_gb2312" w:cs="仿宋_gb2312"/>
                <w:color w:val="FF0000"/>
                <w:kern w:val="0"/>
                <w:szCs w:val="21"/>
              </w:rPr>
            </w:pPr>
          </w:p>
        </w:tc>
        <w:tc>
          <w:tcPr>
            <w:tcW w:w="536" w:type="dxa"/>
            <w:vMerge/>
            <w:vAlign w:val="center"/>
          </w:tcPr>
          <w:p w14:paraId="58FF9BE9" w14:textId="77777777" w:rsidR="001D08FA" w:rsidRDefault="001D08FA" w:rsidP="00144205">
            <w:pPr>
              <w:spacing w:before="20" w:after="20" w:line="240" w:lineRule="exact"/>
              <w:jc w:val="left"/>
              <w:rPr>
                <w:rFonts w:ascii="仿宋_gb2312" w:hAnsi="仿宋_gb2312" w:cs="仿宋_gb2312"/>
                <w:color w:val="FF0000"/>
                <w:kern w:val="0"/>
                <w:szCs w:val="21"/>
              </w:rPr>
            </w:pPr>
          </w:p>
        </w:tc>
        <w:tc>
          <w:tcPr>
            <w:tcW w:w="993" w:type="dxa"/>
            <w:vAlign w:val="center"/>
          </w:tcPr>
          <w:p w14:paraId="610D2683"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B07103</w:t>
            </w:r>
          </w:p>
        </w:tc>
        <w:tc>
          <w:tcPr>
            <w:tcW w:w="3420" w:type="dxa"/>
            <w:vAlign w:val="center"/>
          </w:tcPr>
          <w:p w14:paraId="508B6CDF"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制造系统工程</w:t>
            </w:r>
            <w:r>
              <w:rPr>
                <w:rFonts w:ascii="仿宋_gb2312" w:hAnsi="仿宋_gb2312" w:cs="仿宋_gb2312"/>
                <w:color w:val="000000" w:themeColor="text1"/>
                <w:kern w:val="0"/>
                <w:szCs w:val="21"/>
              </w:rPr>
              <w:t>/Manufacturing system engineering</w:t>
            </w:r>
          </w:p>
        </w:tc>
        <w:tc>
          <w:tcPr>
            <w:tcW w:w="666" w:type="dxa"/>
            <w:vAlign w:val="center"/>
          </w:tcPr>
          <w:p w14:paraId="0FDC7577"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17931087"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7FEDCAA7"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60847109"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53F15696" w14:textId="77777777" w:rsidR="001D08FA" w:rsidRDefault="001D08FA" w:rsidP="00144205">
            <w:pPr>
              <w:spacing w:before="20" w:after="20" w:line="240" w:lineRule="exact"/>
              <w:jc w:val="left"/>
              <w:rPr>
                <w:rFonts w:ascii="仿宋_gb2312" w:hAnsi="仿宋_gb2312" w:cs="仿宋_gb2312"/>
                <w:color w:val="FF0000"/>
                <w:kern w:val="0"/>
                <w:szCs w:val="21"/>
              </w:rPr>
            </w:pPr>
          </w:p>
        </w:tc>
      </w:tr>
      <w:tr w:rsidR="001D08FA" w14:paraId="62B90974" w14:textId="77777777" w:rsidTr="00144205">
        <w:trPr>
          <w:trHeight w:val="544"/>
          <w:jc w:val="center"/>
        </w:trPr>
        <w:tc>
          <w:tcPr>
            <w:tcW w:w="498" w:type="dxa"/>
            <w:vMerge/>
            <w:vAlign w:val="center"/>
          </w:tcPr>
          <w:p w14:paraId="75FCA60E" w14:textId="77777777" w:rsidR="001D08FA" w:rsidRDefault="001D08FA" w:rsidP="00144205">
            <w:pPr>
              <w:adjustRightInd w:val="0"/>
              <w:snapToGrid w:val="0"/>
              <w:jc w:val="center"/>
              <w:rPr>
                <w:rFonts w:ascii="仿宋_gb2312" w:hAnsi="仿宋_gb2312" w:cs="仿宋_gb2312"/>
                <w:color w:val="FF0000"/>
                <w:kern w:val="0"/>
                <w:szCs w:val="21"/>
              </w:rPr>
            </w:pPr>
          </w:p>
        </w:tc>
        <w:tc>
          <w:tcPr>
            <w:tcW w:w="536" w:type="dxa"/>
            <w:vMerge/>
            <w:vAlign w:val="center"/>
          </w:tcPr>
          <w:p w14:paraId="787B590C" w14:textId="77777777" w:rsidR="001D08FA" w:rsidRDefault="001D08FA" w:rsidP="00144205">
            <w:pPr>
              <w:spacing w:before="20" w:after="20" w:line="240" w:lineRule="exact"/>
              <w:jc w:val="left"/>
              <w:rPr>
                <w:rFonts w:ascii="仿宋_gb2312" w:hAnsi="仿宋_gb2312" w:cs="仿宋_gb2312"/>
                <w:color w:val="FF0000"/>
                <w:kern w:val="0"/>
                <w:szCs w:val="21"/>
              </w:rPr>
            </w:pPr>
          </w:p>
        </w:tc>
        <w:tc>
          <w:tcPr>
            <w:tcW w:w="993" w:type="dxa"/>
            <w:vAlign w:val="center"/>
          </w:tcPr>
          <w:p w14:paraId="2F142C34"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B07</w:t>
            </w:r>
            <w:r>
              <w:rPr>
                <w:rFonts w:ascii="仿宋_gb2312" w:hAnsi="仿宋_gb2312" w:cs="仿宋_gb2312" w:hint="eastAsia"/>
                <w:color w:val="000000" w:themeColor="text1"/>
                <w:kern w:val="0"/>
                <w:szCs w:val="21"/>
              </w:rPr>
              <w:t>155</w:t>
            </w:r>
          </w:p>
        </w:tc>
        <w:tc>
          <w:tcPr>
            <w:tcW w:w="3420" w:type="dxa"/>
            <w:vAlign w:val="center"/>
          </w:tcPr>
          <w:p w14:paraId="33F090B2"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现代信号分析理论</w:t>
            </w:r>
            <w:r>
              <w:rPr>
                <w:rFonts w:ascii="仿宋_gb2312" w:hAnsi="仿宋_gb2312" w:cs="仿宋_gb2312"/>
                <w:color w:val="000000" w:themeColor="text1"/>
                <w:kern w:val="0"/>
                <w:szCs w:val="21"/>
              </w:rPr>
              <w:t>/ Modern signal analysis theory</w:t>
            </w:r>
          </w:p>
        </w:tc>
        <w:tc>
          <w:tcPr>
            <w:tcW w:w="666" w:type="dxa"/>
            <w:vAlign w:val="center"/>
          </w:tcPr>
          <w:p w14:paraId="2EEBD348"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28154A19"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53C86BDC"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4ADEBB66"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5DC82825" w14:textId="77777777" w:rsidR="001D08FA" w:rsidRDefault="001D08FA" w:rsidP="00144205">
            <w:pPr>
              <w:spacing w:before="20" w:after="20" w:line="240" w:lineRule="exact"/>
              <w:jc w:val="left"/>
              <w:rPr>
                <w:rFonts w:ascii="仿宋_gb2312" w:hAnsi="仿宋_gb2312" w:cs="仿宋_gb2312"/>
                <w:color w:val="FF0000"/>
                <w:kern w:val="0"/>
                <w:szCs w:val="21"/>
              </w:rPr>
            </w:pPr>
          </w:p>
        </w:tc>
      </w:tr>
      <w:tr w:rsidR="001D08FA" w14:paraId="1EAD08B0" w14:textId="77777777" w:rsidTr="00144205">
        <w:trPr>
          <w:trHeight w:val="544"/>
          <w:jc w:val="center"/>
        </w:trPr>
        <w:tc>
          <w:tcPr>
            <w:tcW w:w="498" w:type="dxa"/>
            <w:vMerge/>
            <w:vAlign w:val="center"/>
          </w:tcPr>
          <w:p w14:paraId="6FAC8433" w14:textId="77777777" w:rsidR="001D08FA" w:rsidRDefault="001D08FA" w:rsidP="00144205">
            <w:pPr>
              <w:adjustRightInd w:val="0"/>
              <w:snapToGrid w:val="0"/>
              <w:jc w:val="center"/>
              <w:rPr>
                <w:rFonts w:ascii="仿宋_gb2312" w:hAnsi="仿宋_gb2312" w:cs="仿宋_gb2312"/>
                <w:color w:val="FF0000"/>
                <w:kern w:val="0"/>
                <w:szCs w:val="21"/>
              </w:rPr>
            </w:pPr>
          </w:p>
        </w:tc>
        <w:tc>
          <w:tcPr>
            <w:tcW w:w="536" w:type="dxa"/>
            <w:vMerge/>
            <w:vAlign w:val="center"/>
          </w:tcPr>
          <w:p w14:paraId="4858894B" w14:textId="77777777" w:rsidR="001D08FA" w:rsidRDefault="001D08FA" w:rsidP="00144205">
            <w:pPr>
              <w:spacing w:before="20" w:after="20" w:line="240" w:lineRule="exact"/>
              <w:jc w:val="left"/>
              <w:rPr>
                <w:rFonts w:ascii="仿宋_gb2312" w:hAnsi="仿宋_gb2312" w:cs="仿宋_gb2312"/>
                <w:color w:val="FF0000"/>
                <w:kern w:val="0"/>
                <w:szCs w:val="21"/>
              </w:rPr>
            </w:pPr>
          </w:p>
        </w:tc>
        <w:tc>
          <w:tcPr>
            <w:tcW w:w="993" w:type="dxa"/>
            <w:vAlign w:val="center"/>
          </w:tcPr>
          <w:p w14:paraId="0797EA53"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B07150</w:t>
            </w:r>
          </w:p>
        </w:tc>
        <w:tc>
          <w:tcPr>
            <w:tcW w:w="3420" w:type="dxa"/>
            <w:vAlign w:val="center"/>
          </w:tcPr>
          <w:p w14:paraId="6A053117"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摩擦学</w:t>
            </w:r>
            <w:r>
              <w:rPr>
                <w:rFonts w:ascii="仿宋_gb2312" w:hAnsi="仿宋_gb2312" w:cs="仿宋_gb2312"/>
                <w:color w:val="000000" w:themeColor="text1"/>
                <w:kern w:val="0"/>
                <w:szCs w:val="21"/>
              </w:rPr>
              <w:t>/ Tribology</w:t>
            </w:r>
          </w:p>
        </w:tc>
        <w:tc>
          <w:tcPr>
            <w:tcW w:w="666" w:type="dxa"/>
            <w:vAlign w:val="center"/>
          </w:tcPr>
          <w:p w14:paraId="64392F5F"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00DB3E8F"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75FBAEC4"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536C8599"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054E0F49" w14:textId="77777777" w:rsidR="001D08FA" w:rsidRDefault="001D08FA" w:rsidP="00144205">
            <w:pPr>
              <w:spacing w:before="20" w:after="20" w:line="240" w:lineRule="exact"/>
              <w:jc w:val="left"/>
              <w:rPr>
                <w:rFonts w:ascii="仿宋_gb2312" w:hAnsi="仿宋_gb2312" w:cs="仿宋_gb2312"/>
                <w:color w:val="FF0000"/>
                <w:kern w:val="0"/>
                <w:szCs w:val="21"/>
              </w:rPr>
            </w:pPr>
          </w:p>
        </w:tc>
      </w:tr>
      <w:tr w:rsidR="001D08FA" w14:paraId="05ADB81A" w14:textId="77777777" w:rsidTr="00144205">
        <w:trPr>
          <w:trHeight w:val="544"/>
          <w:jc w:val="center"/>
        </w:trPr>
        <w:tc>
          <w:tcPr>
            <w:tcW w:w="498" w:type="dxa"/>
            <w:vMerge/>
            <w:vAlign w:val="center"/>
          </w:tcPr>
          <w:p w14:paraId="6F32FF02"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126DDCFA" w14:textId="77777777" w:rsidR="001D08FA" w:rsidRDefault="001D08FA" w:rsidP="00144205">
            <w:pPr>
              <w:spacing w:before="20" w:after="20" w:line="240" w:lineRule="exact"/>
              <w:jc w:val="left"/>
              <w:rPr>
                <w:rFonts w:ascii="仿宋_gb2312" w:hAnsi="仿宋_gb2312" w:cs="仿宋_gb2312"/>
                <w:kern w:val="0"/>
                <w:szCs w:val="21"/>
              </w:rPr>
            </w:pPr>
          </w:p>
        </w:tc>
        <w:tc>
          <w:tcPr>
            <w:tcW w:w="993" w:type="dxa"/>
            <w:vAlign w:val="center"/>
          </w:tcPr>
          <w:p w14:paraId="1BC31001"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B07149</w:t>
            </w:r>
          </w:p>
        </w:tc>
        <w:tc>
          <w:tcPr>
            <w:tcW w:w="3420" w:type="dxa"/>
            <w:vAlign w:val="center"/>
          </w:tcPr>
          <w:p w14:paraId="2549BE26"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齿轮啮合理论与新型传动</w:t>
            </w:r>
            <w:r>
              <w:rPr>
                <w:rFonts w:ascii="仿宋_gb2312" w:hAnsi="仿宋_gb2312" w:cs="仿宋_gb2312"/>
                <w:color w:val="000000" w:themeColor="text1"/>
                <w:kern w:val="0"/>
                <w:szCs w:val="21"/>
              </w:rPr>
              <w:t>/ Gear meshing theory and new type transmission</w:t>
            </w:r>
            <w:r>
              <w:rPr>
                <w:rFonts w:ascii="仿宋_gb2312" w:hAnsi="仿宋_gb2312" w:cs="仿宋_gb2312"/>
                <w:color w:val="000000" w:themeColor="text1"/>
                <w:kern w:val="0"/>
                <w:szCs w:val="21"/>
              </w:rPr>
              <w:tab/>
            </w:r>
          </w:p>
        </w:tc>
        <w:tc>
          <w:tcPr>
            <w:tcW w:w="666" w:type="dxa"/>
            <w:vAlign w:val="center"/>
          </w:tcPr>
          <w:p w14:paraId="19106BBC"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2601BA0E"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2B4B6BC0"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0771753A"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26AAE8B2"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4CAFD5C2" w14:textId="77777777" w:rsidTr="00144205">
        <w:trPr>
          <w:trHeight w:val="544"/>
          <w:jc w:val="center"/>
        </w:trPr>
        <w:tc>
          <w:tcPr>
            <w:tcW w:w="498" w:type="dxa"/>
            <w:vMerge/>
            <w:vAlign w:val="center"/>
          </w:tcPr>
          <w:p w14:paraId="747C8333"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67C23FD9" w14:textId="77777777" w:rsidR="001D08FA" w:rsidRDefault="001D08FA" w:rsidP="00144205">
            <w:pPr>
              <w:spacing w:before="20" w:after="20" w:line="240" w:lineRule="exact"/>
              <w:jc w:val="left"/>
              <w:rPr>
                <w:rFonts w:ascii="仿宋_gb2312" w:hAnsi="仿宋_gb2312" w:cs="仿宋_gb2312"/>
                <w:kern w:val="0"/>
                <w:szCs w:val="21"/>
              </w:rPr>
            </w:pPr>
          </w:p>
        </w:tc>
        <w:tc>
          <w:tcPr>
            <w:tcW w:w="993" w:type="dxa"/>
            <w:vAlign w:val="center"/>
          </w:tcPr>
          <w:p w14:paraId="22185FA5"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B07151</w:t>
            </w:r>
          </w:p>
        </w:tc>
        <w:tc>
          <w:tcPr>
            <w:tcW w:w="3420" w:type="dxa"/>
            <w:vAlign w:val="center"/>
          </w:tcPr>
          <w:p w14:paraId="1C1A016E"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测试原理及仪器系统</w:t>
            </w:r>
            <w:r>
              <w:rPr>
                <w:rFonts w:ascii="仿宋_gb2312" w:hAnsi="仿宋_gb2312" w:cs="仿宋_gb2312"/>
                <w:color w:val="000000" w:themeColor="text1"/>
                <w:kern w:val="0"/>
                <w:szCs w:val="21"/>
              </w:rPr>
              <w:t>/ Testing principle and instrument system</w:t>
            </w:r>
          </w:p>
        </w:tc>
        <w:tc>
          <w:tcPr>
            <w:tcW w:w="666" w:type="dxa"/>
            <w:vAlign w:val="center"/>
          </w:tcPr>
          <w:p w14:paraId="2CB58D30"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4BF63511"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3F5EA3B8"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2CBB9BD1"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34556FD4"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41282CDD" w14:textId="77777777" w:rsidTr="00144205">
        <w:trPr>
          <w:trHeight w:val="544"/>
          <w:jc w:val="center"/>
        </w:trPr>
        <w:tc>
          <w:tcPr>
            <w:tcW w:w="498" w:type="dxa"/>
            <w:vMerge/>
            <w:vAlign w:val="center"/>
          </w:tcPr>
          <w:p w14:paraId="10A840BB"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21C803D4" w14:textId="77777777" w:rsidR="001D08FA" w:rsidRDefault="001D08FA" w:rsidP="00144205">
            <w:pPr>
              <w:spacing w:before="20" w:after="20" w:line="240" w:lineRule="exact"/>
              <w:jc w:val="left"/>
              <w:rPr>
                <w:rFonts w:ascii="仿宋_gb2312" w:hAnsi="仿宋_gb2312" w:cs="仿宋_gb2312"/>
                <w:kern w:val="0"/>
                <w:szCs w:val="21"/>
              </w:rPr>
            </w:pPr>
          </w:p>
        </w:tc>
        <w:tc>
          <w:tcPr>
            <w:tcW w:w="993" w:type="dxa"/>
            <w:vAlign w:val="center"/>
          </w:tcPr>
          <w:p w14:paraId="114790D8"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B0715</w:t>
            </w:r>
            <w:r>
              <w:rPr>
                <w:rFonts w:ascii="仿宋_gb2312" w:hAnsi="仿宋_gb2312" w:cs="仿宋_gb2312" w:hint="eastAsia"/>
                <w:color w:val="000000" w:themeColor="text1"/>
                <w:kern w:val="0"/>
                <w:szCs w:val="21"/>
              </w:rPr>
              <w:t>4</w:t>
            </w:r>
          </w:p>
        </w:tc>
        <w:tc>
          <w:tcPr>
            <w:tcW w:w="3420" w:type="dxa"/>
            <w:vAlign w:val="center"/>
          </w:tcPr>
          <w:p w14:paraId="018C641F"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国际期刊论文写作</w:t>
            </w:r>
            <w:r>
              <w:rPr>
                <w:rFonts w:ascii="仿宋_gb2312" w:hAnsi="仿宋_gb2312" w:cs="仿宋_gb2312" w:hint="eastAsia"/>
                <w:color w:val="000000" w:themeColor="text1"/>
                <w:kern w:val="0"/>
                <w:szCs w:val="21"/>
              </w:rPr>
              <w:t>/</w:t>
            </w:r>
            <w:r>
              <w:rPr>
                <w:rFonts w:ascii="宋体" w:eastAsia="宋体" w:hAnsi="宋体" w:cs="宋体"/>
                <w:szCs w:val="21"/>
              </w:rPr>
              <w:t>Writing for International Journals and Papers</w:t>
            </w:r>
          </w:p>
        </w:tc>
        <w:tc>
          <w:tcPr>
            <w:tcW w:w="666" w:type="dxa"/>
            <w:vAlign w:val="center"/>
          </w:tcPr>
          <w:p w14:paraId="01E9AED7"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32</w:t>
            </w:r>
          </w:p>
        </w:tc>
        <w:tc>
          <w:tcPr>
            <w:tcW w:w="713" w:type="dxa"/>
            <w:vAlign w:val="center"/>
          </w:tcPr>
          <w:p w14:paraId="7CE51CB5"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2</w:t>
            </w:r>
          </w:p>
        </w:tc>
        <w:tc>
          <w:tcPr>
            <w:tcW w:w="680" w:type="dxa"/>
            <w:vAlign w:val="center"/>
          </w:tcPr>
          <w:p w14:paraId="7C8B56B4"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088A2E28"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2</w:t>
            </w:r>
          </w:p>
        </w:tc>
        <w:tc>
          <w:tcPr>
            <w:tcW w:w="1338" w:type="dxa"/>
            <w:vMerge/>
            <w:vAlign w:val="center"/>
          </w:tcPr>
          <w:p w14:paraId="38196443"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5C913FEE" w14:textId="77777777" w:rsidTr="00144205">
        <w:trPr>
          <w:trHeight w:val="544"/>
          <w:jc w:val="center"/>
        </w:trPr>
        <w:tc>
          <w:tcPr>
            <w:tcW w:w="498" w:type="dxa"/>
            <w:vMerge/>
            <w:vAlign w:val="center"/>
          </w:tcPr>
          <w:p w14:paraId="3D4E01E9"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74AC297F" w14:textId="77777777" w:rsidR="001D08FA" w:rsidRDefault="001D08FA" w:rsidP="00144205">
            <w:pPr>
              <w:spacing w:before="20" w:after="20" w:line="240" w:lineRule="exact"/>
              <w:jc w:val="left"/>
              <w:rPr>
                <w:rFonts w:ascii="仿宋_gb2312" w:hAnsi="仿宋_gb2312" w:cs="仿宋_gb2312"/>
                <w:kern w:val="0"/>
                <w:szCs w:val="21"/>
              </w:rPr>
            </w:pPr>
          </w:p>
        </w:tc>
        <w:tc>
          <w:tcPr>
            <w:tcW w:w="993" w:type="dxa"/>
            <w:vAlign w:val="center"/>
          </w:tcPr>
          <w:p w14:paraId="0BC0F5E2"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B07102</w:t>
            </w:r>
          </w:p>
        </w:tc>
        <w:tc>
          <w:tcPr>
            <w:tcW w:w="3420" w:type="dxa"/>
            <w:vAlign w:val="center"/>
          </w:tcPr>
          <w:p w14:paraId="04A5A59D"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高等运筹学</w:t>
            </w:r>
            <w:r>
              <w:rPr>
                <w:rFonts w:ascii="仿宋_gb2312" w:hAnsi="仿宋_gb2312" w:cs="仿宋_gb2312"/>
                <w:color w:val="000000" w:themeColor="text1"/>
                <w:kern w:val="0"/>
                <w:szCs w:val="21"/>
              </w:rPr>
              <w:t>/Advanced Operations Research</w:t>
            </w:r>
          </w:p>
        </w:tc>
        <w:tc>
          <w:tcPr>
            <w:tcW w:w="666" w:type="dxa"/>
            <w:vAlign w:val="center"/>
          </w:tcPr>
          <w:p w14:paraId="61CF2896"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6354F74E"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4DA04BFE"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19903541"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 xml:space="preserve"> 2</w:t>
            </w:r>
          </w:p>
        </w:tc>
        <w:tc>
          <w:tcPr>
            <w:tcW w:w="1338" w:type="dxa"/>
            <w:vMerge/>
            <w:vAlign w:val="center"/>
          </w:tcPr>
          <w:p w14:paraId="4C57BA41"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1792CC43" w14:textId="77777777" w:rsidTr="00144205">
        <w:trPr>
          <w:trHeight w:val="544"/>
          <w:jc w:val="center"/>
        </w:trPr>
        <w:tc>
          <w:tcPr>
            <w:tcW w:w="498" w:type="dxa"/>
            <w:vMerge/>
            <w:vAlign w:val="center"/>
          </w:tcPr>
          <w:p w14:paraId="4B4E7204" w14:textId="77777777" w:rsidR="001D08FA" w:rsidRDefault="001D08FA" w:rsidP="00144205">
            <w:pPr>
              <w:adjustRightInd w:val="0"/>
              <w:snapToGrid w:val="0"/>
              <w:jc w:val="center"/>
              <w:rPr>
                <w:rFonts w:ascii="仿宋_gb2312" w:hAnsi="仿宋_gb2312" w:cs="仿宋_gb2312"/>
                <w:kern w:val="0"/>
                <w:szCs w:val="21"/>
              </w:rPr>
            </w:pPr>
          </w:p>
        </w:tc>
        <w:tc>
          <w:tcPr>
            <w:tcW w:w="536" w:type="dxa"/>
            <w:vMerge/>
            <w:vAlign w:val="center"/>
          </w:tcPr>
          <w:p w14:paraId="1B78D427" w14:textId="77777777" w:rsidR="001D08FA" w:rsidRDefault="001D08FA" w:rsidP="00144205">
            <w:pPr>
              <w:spacing w:before="20" w:after="20" w:line="240" w:lineRule="exact"/>
              <w:jc w:val="left"/>
              <w:rPr>
                <w:rFonts w:ascii="仿宋_gb2312" w:hAnsi="仿宋_gb2312" w:cs="仿宋_gb2312"/>
                <w:kern w:val="0"/>
                <w:szCs w:val="21"/>
              </w:rPr>
            </w:pPr>
          </w:p>
        </w:tc>
        <w:tc>
          <w:tcPr>
            <w:tcW w:w="993" w:type="dxa"/>
            <w:vAlign w:val="center"/>
          </w:tcPr>
          <w:p w14:paraId="056FA7B3"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B07106</w:t>
            </w:r>
          </w:p>
        </w:tc>
        <w:tc>
          <w:tcPr>
            <w:tcW w:w="3420" w:type="dxa"/>
            <w:vAlign w:val="center"/>
          </w:tcPr>
          <w:p w14:paraId="2781351A"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研究方法</w:t>
            </w:r>
            <w:r>
              <w:rPr>
                <w:rFonts w:ascii="仿宋_gb2312" w:hAnsi="仿宋_gb2312" w:cs="仿宋_gb2312"/>
                <w:color w:val="000000" w:themeColor="text1"/>
                <w:kern w:val="0"/>
                <w:szCs w:val="21"/>
              </w:rPr>
              <w:t>/Research Methods</w:t>
            </w:r>
          </w:p>
        </w:tc>
        <w:tc>
          <w:tcPr>
            <w:tcW w:w="666" w:type="dxa"/>
            <w:vAlign w:val="center"/>
          </w:tcPr>
          <w:p w14:paraId="22DEED54"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5D4382E9"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020204DB"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228101BA"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4A2C10F1"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7B64D0C1" w14:textId="77777777" w:rsidTr="00144205">
        <w:trPr>
          <w:trHeight w:val="544"/>
          <w:jc w:val="center"/>
        </w:trPr>
        <w:tc>
          <w:tcPr>
            <w:tcW w:w="498" w:type="dxa"/>
            <w:vMerge w:val="restart"/>
            <w:vAlign w:val="center"/>
          </w:tcPr>
          <w:p w14:paraId="75B2F097"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选修课</w:t>
            </w:r>
          </w:p>
        </w:tc>
        <w:tc>
          <w:tcPr>
            <w:tcW w:w="536" w:type="dxa"/>
            <w:vMerge w:val="restart"/>
            <w:vAlign w:val="center"/>
          </w:tcPr>
          <w:p w14:paraId="6CC4D148"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专业选修课</w:t>
            </w:r>
          </w:p>
        </w:tc>
        <w:tc>
          <w:tcPr>
            <w:tcW w:w="993" w:type="dxa"/>
            <w:vAlign w:val="center"/>
          </w:tcPr>
          <w:p w14:paraId="559D9DE2"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S07080202011</w:t>
            </w:r>
          </w:p>
        </w:tc>
        <w:tc>
          <w:tcPr>
            <w:tcW w:w="3420" w:type="dxa"/>
            <w:vAlign w:val="center"/>
          </w:tcPr>
          <w:p w14:paraId="1ABEC224"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机电系统设计与分析</w:t>
            </w:r>
            <w:r>
              <w:rPr>
                <w:rFonts w:ascii="仿宋_gb2312" w:hAnsi="仿宋_gb2312" w:cs="仿宋_gb2312"/>
                <w:color w:val="000000" w:themeColor="text1"/>
                <w:kern w:val="0"/>
                <w:szCs w:val="21"/>
              </w:rPr>
              <w:t>/Design and analysis of Mechanical and electrical systems</w:t>
            </w:r>
          </w:p>
        </w:tc>
        <w:tc>
          <w:tcPr>
            <w:tcW w:w="666" w:type="dxa"/>
            <w:vAlign w:val="center"/>
          </w:tcPr>
          <w:p w14:paraId="232AAD28"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37419559" w14:textId="77777777" w:rsidR="001D08FA" w:rsidRDefault="001D08FA" w:rsidP="00144205">
            <w:pPr>
              <w:spacing w:line="360" w:lineRule="exact"/>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6A0B4B8D"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4E5E405B"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restart"/>
            <w:vAlign w:val="center"/>
          </w:tcPr>
          <w:p w14:paraId="10D7BEA0"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硕士选修</w:t>
            </w:r>
          </w:p>
          <w:p w14:paraId="3FB8B241" w14:textId="77777777" w:rsidR="001D08FA" w:rsidRDefault="001D08FA" w:rsidP="00144205">
            <w:pPr>
              <w:jc w:val="left"/>
              <w:rPr>
                <w:rFonts w:ascii="仿宋_gb2312" w:hAnsi="仿宋_gb2312" w:cs="仿宋_gb2312"/>
                <w:color w:val="FF0000"/>
                <w:kern w:val="0"/>
                <w:szCs w:val="21"/>
              </w:rPr>
            </w:pPr>
          </w:p>
          <w:p w14:paraId="2B9B2EF2" w14:textId="77777777" w:rsidR="001D08FA" w:rsidRDefault="001D08FA" w:rsidP="00144205">
            <w:pPr>
              <w:spacing w:before="20" w:after="20" w:line="240" w:lineRule="exact"/>
              <w:jc w:val="left"/>
              <w:rPr>
                <w:rFonts w:ascii="仿宋_gb2312" w:hAnsi="仿宋_gb2312" w:cs="仿宋_gb2312"/>
                <w:color w:val="0070C0"/>
                <w:kern w:val="0"/>
                <w:szCs w:val="21"/>
              </w:rPr>
            </w:pPr>
          </w:p>
        </w:tc>
      </w:tr>
      <w:tr w:rsidR="001D08FA" w14:paraId="6AD39581" w14:textId="77777777" w:rsidTr="00144205">
        <w:trPr>
          <w:trHeight w:val="544"/>
          <w:jc w:val="center"/>
        </w:trPr>
        <w:tc>
          <w:tcPr>
            <w:tcW w:w="498" w:type="dxa"/>
            <w:vMerge/>
            <w:vAlign w:val="center"/>
          </w:tcPr>
          <w:p w14:paraId="65A969F5"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2F52C0EF"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14C05E01"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Z</w:t>
            </w:r>
            <w:r>
              <w:rPr>
                <w:rFonts w:ascii="仿宋_gb2312" w:hAnsi="仿宋_gb2312" w:cs="仿宋_gb2312"/>
                <w:color w:val="000000" w:themeColor="text1"/>
                <w:kern w:val="0"/>
                <w:szCs w:val="21"/>
              </w:rPr>
              <w:t>S</w:t>
            </w:r>
          </w:p>
          <w:p w14:paraId="32E30349"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07288</w:t>
            </w:r>
          </w:p>
        </w:tc>
        <w:tc>
          <w:tcPr>
            <w:tcW w:w="3420" w:type="dxa"/>
            <w:vAlign w:val="center"/>
          </w:tcPr>
          <w:p w14:paraId="4A01E6D4"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先进机器人</w:t>
            </w:r>
            <w:r>
              <w:rPr>
                <w:rFonts w:ascii="仿宋_gb2312" w:hAnsi="仿宋_gb2312" w:cs="仿宋_gb2312" w:hint="eastAsia"/>
                <w:color w:val="000000" w:themeColor="text1"/>
                <w:kern w:val="0"/>
                <w:szCs w:val="21"/>
              </w:rPr>
              <w:t>技术</w:t>
            </w:r>
            <w:r>
              <w:rPr>
                <w:rFonts w:ascii="仿宋_gb2312" w:hAnsi="仿宋_gb2312" w:cs="仿宋_gb2312"/>
                <w:color w:val="000000" w:themeColor="text1"/>
                <w:kern w:val="0"/>
                <w:szCs w:val="21"/>
              </w:rPr>
              <w:t xml:space="preserve">/ </w:t>
            </w:r>
            <w:proofErr w:type="spellStart"/>
            <w:r>
              <w:rPr>
                <w:rFonts w:ascii="仿宋_gb2312" w:hAnsi="仿宋_gb2312" w:cs="仿宋_gb2312"/>
                <w:color w:val="000000" w:themeColor="text1"/>
                <w:kern w:val="0"/>
                <w:szCs w:val="21"/>
              </w:rPr>
              <w:t>Robot</w:t>
            </w:r>
            <w:r>
              <w:rPr>
                <w:rFonts w:ascii="仿宋_gb2312" w:hAnsi="仿宋_gb2312" w:cs="仿宋_gb2312" w:hint="eastAsia"/>
                <w:color w:val="000000" w:themeColor="text1"/>
                <w:kern w:val="0"/>
                <w:szCs w:val="21"/>
              </w:rPr>
              <w:t>technology</w:t>
            </w:r>
            <w:proofErr w:type="spellEnd"/>
            <w:r>
              <w:rPr>
                <w:rFonts w:ascii="仿宋_gb2312" w:hAnsi="仿宋_gb2312" w:cs="仿宋_gb2312"/>
                <w:color w:val="000000" w:themeColor="text1"/>
                <w:kern w:val="0"/>
                <w:szCs w:val="21"/>
              </w:rPr>
              <w:t xml:space="preserve"> </w:t>
            </w:r>
          </w:p>
        </w:tc>
        <w:tc>
          <w:tcPr>
            <w:tcW w:w="666" w:type="dxa"/>
            <w:vAlign w:val="center"/>
          </w:tcPr>
          <w:p w14:paraId="46012EA7"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36679C21"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3FDD6133"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2AE6B8BF"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704A3B58"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19075D06" w14:textId="77777777" w:rsidTr="00144205">
        <w:trPr>
          <w:trHeight w:val="482"/>
          <w:jc w:val="center"/>
        </w:trPr>
        <w:tc>
          <w:tcPr>
            <w:tcW w:w="498" w:type="dxa"/>
            <w:vMerge/>
            <w:vAlign w:val="center"/>
          </w:tcPr>
          <w:p w14:paraId="521B5D7D"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7EDE6657"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350900F5"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S07256</w:t>
            </w:r>
          </w:p>
        </w:tc>
        <w:tc>
          <w:tcPr>
            <w:tcW w:w="3420" w:type="dxa"/>
            <w:vAlign w:val="center"/>
          </w:tcPr>
          <w:p w14:paraId="35767977"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微机械设计及制造</w:t>
            </w:r>
            <w:r>
              <w:rPr>
                <w:rFonts w:ascii="仿宋_gb2312" w:hAnsi="仿宋_gb2312" w:cs="仿宋_gb2312"/>
                <w:color w:val="000000" w:themeColor="text1"/>
                <w:kern w:val="0"/>
                <w:szCs w:val="21"/>
              </w:rPr>
              <w:t>/Design and manufacture of micro machine</w:t>
            </w:r>
          </w:p>
        </w:tc>
        <w:tc>
          <w:tcPr>
            <w:tcW w:w="666" w:type="dxa"/>
            <w:vAlign w:val="center"/>
          </w:tcPr>
          <w:p w14:paraId="1D1EA87E"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3C32B095"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7FAD108D"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2D60FBEB"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7CAD223C"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61DD7FB9" w14:textId="77777777" w:rsidTr="00144205">
        <w:trPr>
          <w:trHeight w:val="482"/>
          <w:jc w:val="center"/>
        </w:trPr>
        <w:tc>
          <w:tcPr>
            <w:tcW w:w="498" w:type="dxa"/>
            <w:vMerge/>
            <w:vAlign w:val="center"/>
          </w:tcPr>
          <w:p w14:paraId="4A886128"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6D041B4A"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bottom"/>
          </w:tcPr>
          <w:p w14:paraId="5197C4F7"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S07080203006</w:t>
            </w:r>
          </w:p>
        </w:tc>
        <w:tc>
          <w:tcPr>
            <w:tcW w:w="3420" w:type="dxa"/>
            <w:vAlign w:val="center"/>
          </w:tcPr>
          <w:p w14:paraId="466C24E7"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齿轮啮合原理</w:t>
            </w:r>
            <w:r>
              <w:rPr>
                <w:rFonts w:ascii="仿宋_gb2312" w:hAnsi="仿宋_gb2312" w:cs="仿宋_gb2312"/>
                <w:color w:val="000000" w:themeColor="text1"/>
                <w:kern w:val="0"/>
                <w:szCs w:val="21"/>
              </w:rPr>
              <w:t>/Principle of gear</w:t>
            </w:r>
            <w:r>
              <w:rPr>
                <w:rFonts w:ascii="仿宋_gb2312" w:hAnsi="仿宋_gb2312" w:cs="仿宋_gb2312" w:hint="eastAsia"/>
                <w:color w:val="000000" w:themeColor="text1"/>
                <w:kern w:val="0"/>
                <w:szCs w:val="21"/>
              </w:rPr>
              <w:t xml:space="preserve"> </w:t>
            </w:r>
            <w:r>
              <w:rPr>
                <w:rFonts w:ascii="仿宋_gb2312" w:hAnsi="仿宋_gb2312" w:cs="仿宋_gb2312"/>
                <w:color w:val="000000" w:themeColor="text1"/>
                <w:kern w:val="0"/>
                <w:szCs w:val="21"/>
              </w:rPr>
              <w:t>meshing</w:t>
            </w:r>
          </w:p>
        </w:tc>
        <w:tc>
          <w:tcPr>
            <w:tcW w:w="666" w:type="dxa"/>
            <w:vAlign w:val="center"/>
          </w:tcPr>
          <w:p w14:paraId="3DD07E58"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028BDA4D"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4A4277C4"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72F97218"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669AF608"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049A68A3" w14:textId="77777777" w:rsidTr="00144205">
        <w:trPr>
          <w:trHeight w:val="482"/>
          <w:jc w:val="center"/>
        </w:trPr>
        <w:tc>
          <w:tcPr>
            <w:tcW w:w="498" w:type="dxa"/>
            <w:vMerge/>
            <w:vAlign w:val="center"/>
          </w:tcPr>
          <w:p w14:paraId="0979CEDA"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2101313A"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bottom"/>
          </w:tcPr>
          <w:p w14:paraId="45CA421B"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S07080203012</w:t>
            </w:r>
          </w:p>
        </w:tc>
        <w:tc>
          <w:tcPr>
            <w:tcW w:w="3420" w:type="dxa"/>
            <w:vAlign w:val="center"/>
          </w:tcPr>
          <w:p w14:paraId="7B56DCF2"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精密传动及系统</w:t>
            </w:r>
            <w:r>
              <w:rPr>
                <w:rFonts w:ascii="仿宋_gb2312" w:hAnsi="仿宋_gb2312" w:cs="仿宋_gb2312"/>
                <w:color w:val="000000" w:themeColor="text1"/>
                <w:kern w:val="0"/>
                <w:szCs w:val="21"/>
              </w:rPr>
              <w:t>/Precision transmission and system</w:t>
            </w:r>
          </w:p>
        </w:tc>
        <w:tc>
          <w:tcPr>
            <w:tcW w:w="666" w:type="dxa"/>
            <w:vAlign w:val="center"/>
          </w:tcPr>
          <w:p w14:paraId="4E6739A2"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691AD04B"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44B5C249"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0BEB39B9"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5A122175"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4996EA90" w14:textId="77777777" w:rsidTr="00144205">
        <w:trPr>
          <w:trHeight w:val="482"/>
          <w:jc w:val="center"/>
        </w:trPr>
        <w:tc>
          <w:tcPr>
            <w:tcW w:w="498" w:type="dxa"/>
            <w:vMerge/>
            <w:vAlign w:val="center"/>
          </w:tcPr>
          <w:p w14:paraId="32ACF49B"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3030AB69"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bottom"/>
          </w:tcPr>
          <w:p w14:paraId="562CB176"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S07283</w:t>
            </w:r>
          </w:p>
        </w:tc>
        <w:tc>
          <w:tcPr>
            <w:tcW w:w="3420" w:type="dxa"/>
            <w:vAlign w:val="center"/>
          </w:tcPr>
          <w:p w14:paraId="0BA0DF4D"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界面力学</w:t>
            </w:r>
            <w:r>
              <w:rPr>
                <w:rFonts w:ascii="仿宋_gb2312" w:hAnsi="仿宋_gb2312" w:cs="仿宋_gb2312"/>
                <w:color w:val="000000" w:themeColor="text1"/>
                <w:kern w:val="0"/>
                <w:szCs w:val="21"/>
              </w:rPr>
              <w:t>/ Interface mechanics</w:t>
            </w:r>
          </w:p>
        </w:tc>
        <w:tc>
          <w:tcPr>
            <w:tcW w:w="666" w:type="dxa"/>
            <w:vAlign w:val="center"/>
          </w:tcPr>
          <w:p w14:paraId="35A341DF"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5322EAFE"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7D9DEA16"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2E2A49B3"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275A2DAC"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149EB00B" w14:textId="77777777" w:rsidTr="00144205">
        <w:trPr>
          <w:trHeight w:val="482"/>
          <w:jc w:val="center"/>
        </w:trPr>
        <w:tc>
          <w:tcPr>
            <w:tcW w:w="498" w:type="dxa"/>
            <w:vMerge/>
            <w:vAlign w:val="center"/>
          </w:tcPr>
          <w:p w14:paraId="3DB1704D"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5B2E1994"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12983A48"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S07254</w:t>
            </w:r>
          </w:p>
        </w:tc>
        <w:tc>
          <w:tcPr>
            <w:tcW w:w="3420" w:type="dxa"/>
            <w:vAlign w:val="center"/>
          </w:tcPr>
          <w:p w14:paraId="750084C4"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电液伺服控制</w:t>
            </w:r>
            <w:r>
              <w:rPr>
                <w:rFonts w:ascii="仿宋_gb2312" w:hAnsi="仿宋_gb2312" w:cs="仿宋_gb2312"/>
                <w:color w:val="000000" w:themeColor="text1"/>
                <w:kern w:val="0"/>
                <w:szCs w:val="21"/>
              </w:rPr>
              <w:t>/Electro-hydraulic servo control</w:t>
            </w:r>
          </w:p>
        </w:tc>
        <w:tc>
          <w:tcPr>
            <w:tcW w:w="666" w:type="dxa"/>
            <w:vAlign w:val="center"/>
          </w:tcPr>
          <w:p w14:paraId="2FF23E47"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7B4BF2FF"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2BB60C3C"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02002D59"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5BD850C0"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10D7F0C3" w14:textId="77777777" w:rsidTr="00144205">
        <w:trPr>
          <w:trHeight w:val="482"/>
          <w:jc w:val="center"/>
        </w:trPr>
        <w:tc>
          <w:tcPr>
            <w:tcW w:w="498" w:type="dxa"/>
            <w:vMerge/>
            <w:vAlign w:val="center"/>
          </w:tcPr>
          <w:p w14:paraId="26D45BC2"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3BD0D913"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56247F33"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S07080203016</w:t>
            </w:r>
          </w:p>
        </w:tc>
        <w:tc>
          <w:tcPr>
            <w:tcW w:w="3420" w:type="dxa"/>
            <w:vAlign w:val="bottom"/>
          </w:tcPr>
          <w:p w14:paraId="5130A470"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设备状态监测与故障诊断</w:t>
            </w:r>
            <w:r>
              <w:rPr>
                <w:rFonts w:ascii="仿宋_gb2312" w:hAnsi="仿宋_gb2312" w:cs="仿宋_gb2312"/>
                <w:color w:val="000000" w:themeColor="text1"/>
                <w:kern w:val="0"/>
                <w:szCs w:val="21"/>
              </w:rPr>
              <w:t>/Condition monitoring and fault diagnosis of machinery</w:t>
            </w:r>
          </w:p>
        </w:tc>
        <w:tc>
          <w:tcPr>
            <w:tcW w:w="666" w:type="dxa"/>
            <w:vAlign w:val="center"/>
          </w:tcPr>
          <w:p w14:paraId="52213F84"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608E9B32"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59E4AAC0" w14:textId="77777777" w:rsidR="001D08FA" w:rsidRDefault="001D08FA" w:rsidP="00144205">
            <w:pPr>
              <w:spacing w:before="72"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34775C92"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62271831"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27AD3C94" w14:textId="77777777" w:rsidTr="00144205">
        <w:trPr>
          <w:trHeight w:val="482"/>
          <w:jc w:val="center"/>
        </w:trPr>
        <w:tc>
          <w:tcPr>
            <w:tcW w:w="498" w:type="dxa"/>
            <w:vMerge/>
            <w:vAlign w:val="center"/>
          </w:tcPr>
          <w:p w14:paraId="473C1DF7"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68565E40"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546AAF11"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S07080201004</w:t>
            </w:r>
          </w:p>
        </w:tc>
        <w:tc>
          <w:tcPr>
            <w:tcW w:w="3420" w:type="dxa"/>
            <w:vAlign w:val="center"/>
          </w:tcPr>
          <w:p w14:paraId="1BCAF5A5"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现代质量工程</w:t>
            </w:r>
            <w:r>
              <w:rPr>
                <w:rFonts w:ascii="仿宋_gb2312" w:hAnsi="仿宋_gb2312" w:cs="仿宋_gb2312"/>
                <w:color w:val="000000" w:themeColor="text1"/>
                <w:kern w:val="0"/>
                <w:szCs w:val="21"/>
              </w:rPr>
              <w:t>/Modern quality engineering</w:t>
            </w:r>
          </w:p>
        </w:tc>
        <w:tc>
          <w:tcPr>
            <w:tcW w:w="666" w:type="dxa"/>
            <w:vAlign w:val="center"/>
          </w:tcPr>
          <w:p w14:paraId="543E85F2"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32</w:t>
            </w:r>
          </w:p>
        </w:tc>
        <w:tc>
          <w:tcPr>
            <w:tcW w:w="713" w:type="dxa"/>
            <w:vAlign w:val="center"/>
          </w:tcPr>
          <w:p w14:paraId="7DA567EE" w14:textId="77777777" w:rsidR="001D08FA" w:rsidRDefault="001D08FA" w:rsidP="00144205">
            <w:pPr>
              <w:spacing w:before="72"/>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680" w:type="dxa"/>
            <w:vAlign w:val="center"/>
          </w:tcPr>
          <w:p w14:paraId="4D911F8E"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考试</w:t>
            </w:r>
          </w:p>
        </w:tc>
        <w:tc>
          <w:tcPr>
            <w:tcW w:w="735" w:type="dxa"/>
            <w:vAlign w:val="center"/>
          </w:tcPr>
          <w:p w14:paraId="53745B6F"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2</w:t>
            </w:r>
          </w:p>
        </w:tc>
        <w:tc>
          <w:tcPr>
            <w:tcW w:w="1338" w:type="dxa"/>
            <w:vMerge/>
            <w:vAlign w:val="center"/>
          </w:tcPr>
          <w:p w14:paraId="31E48ACA" w14:textId="77777777" w:rsidR="001D08FA" w:rsidRDefault="001D08FA" w:rsidP="00144205">
            <w:pPr>
              <w:spacing w:before="20" w:after="20" w:line="240" w:lineRule="exact"/>
              <w:jc w:val="left"/>
              <w:rPr>
                <w:rFonts w:ascii="仿宋_gb2312" w:hAnsi="仿宋_gb2312" w:cs="仿宋_gb2312"/>
                <w:kern w:val="0"/>
                <w:szCs w:val="21"/>
              </w:rPr>
            </w:pPr>
          </w:p>
        </w:tc>
      </w:tr>
      <w:tr w:rsidR="001D08FA" w14:paraId="637C2A5D" w14:textId="77777777" w:rsidTr="00144205">
        <w:trPr>
          <w:trHeight w:val="499"/>
          <w:jc w:val="center"/>
        </w:trPr>
        <w:tc>
          <w:tcPr>
            <w:tcW w:w="498" w:type="dxa"/>
            <w:vMerge/>
            <w:vAlign w:val="center"/>
          </w:tcPr>
          <w:p w14:paraId="3BF9C166" w14:textId="77777777" w:rsidR="001D08FA" w:rsidRDefault="001D08FA" w:rsidP="00144205">
            <w:pPr>
              <w:adjustRightInd w:val="0"/>
              <w:snapToGrid w:val="0"/>
              <w:rPr>
                <w:rFonts w:ascii="仿宋_gb2312" w:hAnsi="仿宋_gb2312" w:cs="仿宋_gb2312"/>
                <w:kern w:val="0"/>
                <w:szCs w:val="21"/>
              </w:rPr>
            </w:pPr>
          </w:p>
        </w:tc>
        <w:tc>
          <w:tcPr>
            <w:tcW w:w="536" w:type="dxa"/>
            <w:vMerge w:val="restart"/>
            <w:vAlign w:val="center"/>
          </w:tcPr>
          <w:p w14:paraId="777D3267" w14:textId="77777777" w:rsidR="001D08FA" w:rsidRDefault="001D08FA" w:rsidP="00144205">
            <w:pPr>
              <w:spacing w:line="360" w:lineRule="auto"/>
              <w:rPr>
                <w:rFonts w:eastAsia="宋体"/>
                <w:szCs w:val="21"/>
              </w:rPr>
            </w:pPr>
            <w:r>
              <w:rPr>
                <w:rFonts w:ascii="仿宋_gb2312" w:hAnsi="仿宋_gb2312" w:cs="仿宋_gb2312"/>
                <w:color w:val="000000" w:themeColor="text1"/>
                <w:kern w:val="0"/>
                <w:szCs w:val="21"/>
              </w:rPr>
              <w:t>专业实验课</w:t>
            </w:r>
          </w:p>
          <w:p w14:paraId="19039D25"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3AB05481"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S07080201103</w:t>
            </w:r>
          </w:p>
        </w:tc>
        <w:tc>
          <w:tcPr>
            <w:tcW w:w="3420" w:type="dxa"/>
            <w:vAlign w:val="center"/>
          </w:tcPr>
          <w:p w14:paraId="19A6BE52"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三维测量与反求工程</w:t>
            </w:r>
            <w:r>
              <w:rPr>
                <w:rFonts w:ascii="仿宋_gb2312" w:hAnsi="仿宋_gb2312" w:cs="仿宋_gb2312"/>
                <w:color w:val="000000" w:themeColor="text1"/>
                <w:kern w:val="0"/>
                <w:szCs w:val="21"/>
              </w:rPr>
              <w:t>/3D measurement and reverse engineering</w:t>
            </w:r>
          </w:p>
        </w:tc>
        <w:tc>
          <w:tcPr>
            <w:tcW w:w="666" w:type="dxa"/>
            <w:vAlign w:val="center"/>
          </w:tcPr>
          <w:p w14:paraId="2CE00105"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2893DD42"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4B9BE88B"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373505D9"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restart"/>
            <w:vAlign w:val="center"/>
          </w:tcPr>
          <w:p w14:paraId="082E1826" w14:textId="77777777" w:rsidR="001D08FA" w:rsidRDefault="001D08FA" w:rsidP="00144205">
            <w:pPr>
              <w:adjustRightInd w:val="0"/>
              <w:snapToGrid w:val="0"/>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硕士选修</w:t>
            </w:r>
            <w:r>
              <w:rPr>
                <w:rFonts w:ascii="仿宋_gb2312" w:hAnsi="仿宋_gb2312" w:cs="仿宋_gb2312" w:hint="eastAsia"/>
                <w:color w:val="000000" w:themeColor="text1"/>
                <w:kern w:val="0"/>
                <w:szCs w:val="21"/>
              </w:rPr>
              <w:t>，</w:t>
            </w:r>
            <w:r>
              <w:rPr>
                <w:rFonts w:ascii="仿宋_gb2312" w:hAnsi="仿宋_gb2312" w:cs="仿宋_gb2312"/>
                <w:color w:val="000000" w:themeColor="text1"/>
                <w:kern w:val="0"/>
                <w:szCs w:val="21"/>
              </w:rPr>
              <w:t>至少</w:t>
            </w:r>
            <w:r>
              <w:rPr>
                <w:rFonts w:ascii="仿宋_gb2312" w:hAnsi="仿宋_gb2312" w:cs="仿宋_gb2312"/>
                <w:color w:val="000000" w:themeColor="text1"/>
                <w:kern w:val="0"/>
                <w:szCs w:val="21"/>
              </w:rPr>
              <w:t>1</w:t>
            </w:r>
            <w:r>
              <w:rPr>
                <w:rFonts w:ascii="仿宋_gb2312" w:hAnsi="仿宋_gb2312" w:cs="仿宋_gb2312"/>
                <w:color w:val="000000" w:themeColor="text1"/>
                <w:kern w:val="0"/>
                <w:szCs w:val="21"/>
              </w:rPr>
              <w:t>学分</w:t>
            </w:r>
          </w:p>
          <w:p w14:paraId="6B6113C3" w14:textId="77777777" w:rsidR="001D08FA" w:rsidRDefault="001D08FA" w:rsidP="00144205">
            <w:pPr>
              <w:adjustRightInd w:val="0"/>
              <w:snapToGrid w:val="0"/>
              <w:rPr>
                <w:rFonts w:ascii="宋体" w:eastAsia="宋体" w:hAnsi="宋体"/>
                <w:szCs w:val="21"/>
              </w:rPr>
            </w:pPr>
          </w:p>
          <w:p w14:paraId="06401542" w14:textId="77777777" w:rsidR="001D08FA" w:rsidRDefault="001D08FA" w:rsidP="00144205">
            <w:pPr>
              <w:adjustRightInd w:val="0"/>
              <w:snapToGrid w:val="0"/>
              <w:rPr>
                <w:rFonts w:ascii="仿宋_gb2312" w:hAnsi="仿宋_gb2312" w:cs="仿宋_gb2312"/>
                <w:color w:val="0070C0"/>
                <w:kern w:val="0"/>
                <w:szCs w:val="21"/>
              </w:rPr>
            </w:pPr>
          </w:p>
        </w:tc>
      </w:tr>
      <w:tr w:rsidR="001D08FA" w14:paraId="3B573143" w14:textId="77777777" w:rsidTr="00144205">
        <w:trPr>
          <w:trHeight w:val="563"/>
          <w:jc w:val="center"/>
        </w:trPr>
        <w:tc>
          <w:tcPr>
            <w:tcW w:w="498" w:type="dxa"/>
            <w:vMerge/>
            <w:vAlign w:val="center"/>
          </w:tcPr>
          <w:p w14:paraId="2D722421"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0EE0C083"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5F460FBE"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S07080201101</w:t>
            </w:r>
          </w:p>
        </w:tc>
        <w:tc>
          <w:tcPr>
            <w:tcW w:w="3420" w:type="dxa"/>
            <w:vAlign w:val="center"/>
          </w:tcPr>
          <w:p w14:paraId="1DD6E808"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多坐标数控机床加工实验</w:t>
            </w:r>
            <w:r>
              <w:rPr>
                <w:rFonts w:ascii="仿宋_gb2312" w:hAnsi="仿宋_gb2312" w:cs="仿宋_gb2312"/>
                <w:color w:val="000000" w:themeColor="text1"/>
                <w:kern w:val="0"/>
                <w:szCs w:val="21"/>
              </w:rPr>
              <w:t>/multi-coordinate NC machine tool processing experiments</w:t>
            </w:r>
          </w:p>
        </w:tc>
        <w:tc>
          <w:tcPr>
            <w:tcW w:w="666" w:type="dxa"/>
            <w:vAlign w:val="center"/>
          </w:tcPr>
          <w:p w14:paraId="589045FC"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31D9AE89"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07099D62"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16E76363"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45DC9BF0" w14:textId="77777777" w:rsidR="001D08FA" w:rsidRDefault="001D08FA" w:rsidP="00144205">
            <w:pPr>
              <w:adjustRightInd w:val="0"/>
              <w:snapToGrid w:val="0"/>
              <w:rPr>
                <w:rFonts w:ascii="仿宋_gb2312" w:hAnsi="仿宋_gb2312" w:cs="仿宋_gb2312"/>
                <w:kern w:val="0"/>
                <w:szCs w:val="21"/>
              </w:rPr>
            </w:pPr>
          </w:p>
        </w:tc>
      </w:tr>
      <w:tr w:rsidR="001D08FA" w14:paraId="24100A1F" w14:textId="77777777" w:rsidTr="00144205">
        <w:trPr>
          <w:trHeight w:val="563"/>
          <w:jc w:val="center"/>
        </w:trPr>
        <w:tc>
          <w:tcPr>
            <w:tcW w:w="498" w:type="dxa"/>
            <w:vMerge/>
            <w:vAlign w:val="center"/>
          </w:tcPr>
          <w:p w14:paraId="1B09A079"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5B5E0039"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403B6260" w14:textId="77777777" w:rsidR="001D08FA" w:rsidRDefault="001D08FA" w:rsidP="00144205">
            <w:pPr>
              <w:spacing w:line="360" w:lineRule="auto"/>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S07080202102</w:t>
            </w:r>
          </w:p>
        </w:tc>
        <w:tc>
          <w:tcPr>
            <w:tcW w:w="3420" w:type="dxa"/>
            <w:vAlign w:val="center"/>
          </w:tcPr>
          <w:p w14:paraId="4139C448"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工程信号处理实验</w:t>
            </w:r>
            <w:r>
              <w:rPr>
                <w:rFonts w:ascii="仿宋_gb2312" w:hAnsi="仿宋_gb2312" w:cs="仿宋_gb2312"/>
                <w:color w:val="000000" w:themeColor="text1"/>
                <w:kern w:val="0"/>
                <w:szCs w:val="21"/>
              </w:rPr>
              <w:t>/Engineering signal processing experiment</w:t>
            </w:r>
          </w:p>
        </w:tc>
        <w:tc>
          <w:tcPr>
            <w:tcW w:w="666" w:type="dxa"/>
            <w:vAlign w:val="center"/>
          </w:tcPr>
          <w:p w14:paraId="602BDBF7"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0DA27C75"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2D8D534C"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21C14654"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0EB3D571" w14:textId="77777777" w:rsidR="001D08FA" w:rsidRDefault="001D08FA" w:rsidP="00144205">
            <w:pPr>
              <w:adjustRightInd w:val="0"/>
              <w:snapToGrid w:val="0"/>
              <w:rPr>
                <w:rFonts w:ascii="仿宋_gb2312" w:hAnsi="仿宋_gb2312" w:cs="仿宋_gb2312"/>
                <w:kern w:val="0"/>
                <w:szCs w:val="21"/>
              </w:rPr>
            </w:pPr>
          </w:p>
        </w:tc>
      </w:tr>
      <w:tr w:rsidR="001D08FA" w14:paraId="2409278C" w14:textId="77777777" w:rsidTr="00144205">
        <w:trPr>
          <w:trHeight w:val="563"/>
          <w:jc w:val="center"/>
        </w:trPr>
        <w:tc>
          <w:tcPr>
            <w:tcW w:w="498" w:type="dxa"/>
            <w:vMerge/>
            <w:vAlign w:val="center"/>
          </w:tcPr>
          <w:p w14:paraId="16611856"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25EF6340"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6BBF5714"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S07080201105</w:t>
            </w:r>
          </w:p>
        </w:tc>
        <w:tc>
          <w:tcPr>
            <w:tcW w:w="3420" w:type="dxa"/>
            <w:vAlign w:val="center"/>
          </w:tcPr>
          <w:p w14:paraId="267C8963"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结构模态分析实验</w:t>
            </w:r>
            <w:r>
              <w:rPr>
                <w:rFonts w:ascii="仿宋_gb2312" w:hAnsi="仿宋_gb2312" w:cs="仿宋_gb2312"/>
                <w:color w:val="000000" w:themeColor="text1"/>
                <w:kern w:val="0"/>
                <w:szCs w:val="21"/>
              </w:rPr>
              <w:t>/Structural modal analysis experiments</w:t>
            </w:r>
          </w:p>
        </w:tc>
        <w:tc>
          <w:tcPr>
            <w:tcW w:w="666" w:type="dxa"/>
            <w:vAlign w:val="center"/>
          </w:tcPr>
          <w:p w14:paraId="12AF5CD4"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6C88FDE4"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5E80FB9A"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提交报告</w:t>
            </w:r>
          </w:p>
        </w:tc>
        <w:tc>
          <w:tcPr>
            <w:tcW w:w="735" w:type="dxa"/>
            <w:vAlign w:val="center"/>
          </w:tcPr>
          <w:p w14:paraId="154132D1"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014736AC" w14:textId="77777777" w:rsidR="001D08FA" w:rsidRDefault="001D08FA" w:rsidP="00144205">
            <w:pPr>
              <w:adjustRightInd w:val="0"/>
              <w:snapToGrid w:val="0"/>
              <w:rPr>
                <w:rFonts w:ascii="仿宋_gb2312" w:hAnsi="仿宋_gb2312" w:cs="仿宋_gb2312"/>
                <w:kern w:val="0"/>
                <w:szCs w:val="21"/>
              </w:rPr>
            </w:pPr>
          </w:p>
        </w:tc>
      </w:tr>
      <w:tr w:rsidR="001D08FA" w14:paraId="4C48504B" w14:textId="77777777" w:rsidTr="00144205">
        <w:trPr>
          <w:trHeight w:val="563"/>
          <w:jc w:val="center"/>
        </w:trPr>
        <w:tc>
          <w:tcPr>
            <w:tcW w:w="498" w:type="dxa"/>
            <w:vMerge/>
            <w:vAlign w:val="center"/>
          </w:tcPr>
          <w:p w14:paraId="0E3EEF25"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1F690FC9"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1C8F49BB" w14:textId="77777777" w:rsidR="001D08FA" w:rsidRDefault="001D08FA" w:rsidP="00144205">
            <w:pP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S07294</w:t>
            </w:r>
          </w:p>
        </w:tc>
        <w:tc>
          <w:tcPr>
            <w:tcW w:w="3420" w:type="dxa"/>
            <w:vAlign w:val="center"/>
          </w:tcPr>
          <w:p w14:paraId="400C5381"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工业机器人实验</w:t>
            </w:r>
            <w:r>
              <w:rPr>
                <w:rFonts w:ascii="仿宋_gb2312" w:hAnsi="仿宋_gb2312" w:cs="仿宋_gb2312"/>
                <w:color w:val="000000" w:themeColor="text1"/>
                <w:kern w:val="0"/>
                <w:szCs w:val="21"/>
              </w:rPr>
              <w:t>/ Experiment of Industrial Robot</w:t>
            </w:r>
          </w:p>
        </w:tc>
        <w:tc>
          <w:tcPr>
            <w:tcW w:w="666" w:type="dxa"/>
            <w:vAlign w:val="center"/>
          </w:tcPr>
          <w:p w14:paraId="33EC3F6A"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09498281"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64203CCB"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43C91ED9"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15B14247" w14:textId="77777777" w:rsidR="001D08FA" w:rsidRDefault="001D08FA" w:rsidP="00144205">
            <w:pPr>
              <w:adjustRightInd w:val="0"/>
              <w:snapToGrid w:val="0"/>
              <w:rPr>
                <w:rFonts w:ascii="仿宋_gb2312" w:hAnsi="仿宋_gb2312" w:cs="仿宋_gb2312"/>
                <w:kern w:val="0"/>
                <w:szCs w:val="21"/>
              </w:rPr>
            </w:pPr>
          </w:p>
        </w:tc>
      </w:tr>
      <w:tr w:rsidR="001D08FA" w14:paraId="342D457B" w14:textId="77777777" w:rsidTr="00144205">
        <w:trPr>
          <w:trHeight w:val="640"/>
          <w:jc w:val="center"/>
        </w:trPr>
        <w:tc>
          <w:tcPr>
            <w:tcW w:w="498" w:type="dxa"/>
            <w:vMerge/>
            <w:vAlign w:val="center"/>
          </w:tcPr>
          <w:p w14:paraId="0D3D376C" w14:textId="77777777" w:rsidR="001D08FA" w:rsidRDefault="001D08FA" w:rsidP="00144205">
            <w:pPr>
              <w:adjustRightInd w:val="0"/>
              <w:snapToGrid w:val="0"/>
              <w:rPr>
                <w:rFonts w:ascii="仿宋_gb2312" w:hAnsi="仿宋_gb2312" w:cs="仿宋_gb2312"/>
                <w:kern w:val="0"/>
                <w:szCs w:val="21"/>
              </w:rPr>
            </w:pPr>
          </w:p>
        </w:tc>
        <w:tc>
          <w:tcPr>
            <w:tcW w:w="536" w:type="dxa"/>
            <w:vMerge w:val="restart"/>
            <w:vAlign w:val="center"/>
          </w:tcPr>
          <w:p w14:paraId="0083EC7A" w14:textId="77777777" w:rsidR="001D08FA" w:rsidRDefault="001D08FA" w:rsidP="00144205">
            <w:pPr>
              <w:adjustRightInd w:val="0"/>
              <w:snapToGrid w:val="0"/>
              <w:jc w:val="center"/>
              <w:rPr>
                <w:rFonts w:ascii="仿宋_gb2312" w:hAnsi="仿宋_gb2312" w:cs="仿宋_gb2312"/>
                <w:kern w:val="0"/>
                <w:szCs w:val="21"/>
              </w:rPr>
            </w:pPr>
            <w:r>
              <w:rPr>
                <w:rFonts w:eastAsia="宋体"/>
                <w:szCs w:val="21"/>
              </w:rPr>
              <w:t>行业发展及前沿讲座课</w:t>
            </w:r>
          </w:p>
        </w:tc>
        <w:tc>
          <w:tcPr>
            <w:tcW w:w="993" w:type="dxa"/>
            <w:vAlign w:val="center"/>
          </w:tcPr>
          <w:p w14:paraId="6013A74F"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ZS07123</w:t>
            </w:r>
          </w:p>
        </w:tc>
        <w:tc>
          <w:tcPr>
            <w:tcW w:w="3420" w:type="dxa"/>
            <w:vAlign w:val="center"/>
          </w:tcPr>
          <w:p w14:paraId="6D067B3B"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智能制造及装备发展与趋势</w:t>
            </w:r>
            <w:r>
              <w:rPr>
                <w:rFonts w:ascii="仿宋_gb2312" w:hAnsi="仿宋_gb2312" w:cs="仿宋_gb2312"/>
                <w:color w:val="000000" w:themeColor="text1"/>
                <w:kern w:val="0"/>
                <w:szCs w:val="21"/>
              </w:rPr>
              <w:t>/Development and trend of intelligent manufacturing and equipment</w:t>
            </w:r>
          </w:p>
        </w:tc>
        <w:tc>
          <w:tcPr>
            <w:tcW w:w="666" w:type="dxa"/>
            <w:vAlign w:val="center"/>
          </w:tcPr>
          <w:p w14:paraId="2CB28391"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576E1256"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34C26414"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20863041"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restart"/>
            <w:vAlign w:val="center"/>
          </w:tcPr>
          <w:p w14:paraId="56F5F10C"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color w:val="000000" w:themeColor="text1"/>
                <w:kern w:val="0"/>
                <w:szCs w:val="21"/>
              </w:rPr>
              <w:t>硕士选修至少</w:t>
            </w:r>
            <w:r>
              <w:rPr>
                <w:rFonts w:ascii="仿宋_gb2312" w:hAnsi="仿宋_gb2312" w:cs="仿宋_gb2312"/>
                <w:color w:val="000000" w:themeColor="text1"/>
                <w:kern w:val="0"/>
                <w:szCs w:val="21"/>
              </w:rPr>
              <w:t>1</w:t>
            </w:r>
            <w:r>
              <w:rPr>
                <w:rFonts w:ascii="仿宋_gb2312" w:hAnsi="仿宋_gb2312" w:cs="仿宋_gb2312"/>
                <w:color w:val="000000" w:themeColor="text1"/>
                <w:kern w:val="0"/>
                <w:szCs w:val="21"/>
              </w:rPr>
              <w:t>学分</w:t>
            </w:r>
          </w:p>
        </w:tc>
      </w:tr>
      <w:tr w:rsidR="001D08FA" w14:paraId="5783B780" w14:textId="77777777" w:rsidTr="00144205">
        <w:trPr>
          <w:trHeight w:val="562"/>
          <w:jc w:val="center"/>
        </w:trPr>
        <w:tc>
          <w:tcPr>
            <w:tcW w:w="498" w:type="dxa"/>
            <w:vMerge/>
            <w:vAlign w:val="center"/>
          </w:tcPr>
          <w:p w14:paraId="47CF5DA5"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7948543C"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66D48512"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新增</w:t>
            </w:r>
          </w:p>
        </w:tc>
        <w:tc>
          <w:tcPr>
            <w:tcW w:w="3420" w:type="dxa"/>
          </w:tcPr>
          <w:p w14:paraId="0201E660"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产品制造工艺技术发展现状与趋势（企业）</w:t>
            </w:r>
            <w:r>
              <w:rPr>
                <w:rFonts w:ascii="仿宋_gb2312" w:hAnsi="仿宋_gb2312" w:cs="仿宋_gb2312"/>
                <w:color w:val="000000" w:themeColor="text1"/>
                <w:kern w:val="0"/>
                <w:szCs w:val="21"/>
              </w:rPr>
              <w:t>/Present situation and trends of products manufacturing techniques (enterprise)</w:t>
            </w:r>
          </w:p>
        </w:tc>
        <w:tc>
          <w:tcPr>
            <w:tcW w:w="666" w:type="dxa"/>
            <w:vAlign w:val="center"/>
          </w:tcPr>
          <w:p w14:paraId="1DEF9465"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0B1C9DEB"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63E305D4"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17637E78"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5EF77D03" w14:textId="77777777" w:rsidR="001D08FA" w:rsidRDefault="001D08FA" w:rsidP="00144205">
            <w:pPr>
              <w:adjustRightInd w:val="0"/>
              <w:snapToGrid w:val="0"/>
              <w:rPr>
                <w:rFonts w:ascii="仿宋_gb2312" w:hAnsi="仿宋_gb2312" w:cs="仿宋_gb2312"/>
                <w:kern w:val="0"/>
                <w:szCs w:val="21"/>
              </w:rPr>
            </w:pPr>
          </w:p>
        </w:tc>
      </w:tr>
      <w:tr w:rsidR="001D08FA" w14:paraId="3C053A2C" w14:textId="77777777" w:rsidTr="00144205">
        <w:trPr>
          <w:trHeight w:val="562"/>
          <w:jc w:val="center"/>
        </w:trPr>
        <w:tc>
          <w:tcPr>
            <w:tcW w:w="498" w:type="dxa"/>
            <w:vMerge/>
            <w:vAlign w:val="center"/>
          </w:tcPr>
          <w:p w14:paraId="73239A6A"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37E7CA72"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524E4DA8"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ZS07120</w:t>
            </w:r>
          </w:p>
        </w:tc>
        <w:tc>
          <w:tcPr>
            <w:tcW w:w="3420" w:type="dxa"/>
          </w:tcPr>
          <w:p w14:paraId="2106027F"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齿轮动力学及发展现状与趋势</w:t>
            </w:r>
            <w:r>
              <w:rPr>
                <w:rFonts w:ascii="仿宋_gb2312" w:hAnsi="仿宋_gb2312" w:cs="仿宋_gb2312"/>
                <w:color w:val="000000" w:themeColor="text1"/>
                <w:kern w:val="0"/>
                <w:szCs w:val="21"/>
              </w:rPr>
              <w:t>/principles, development status and trends of gear dynamics</w:t>
            </w:r>
          </w:p>
        </w:tc>
        <w:tc>
          <w:tcPr>
            <w:tcW w:w="666" w:type="dxa"/>
            <w:vAlign w:val="center"/>
          </w:tcPr>
          <w:p w14:paraId="7E9A7B27"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07739024"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776D6A0D"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3B8A5EAC"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465EC054" w14:textId="77777777" w:rsidR="001D08FA" w:rsidRDefault="001D08FA" w:rsidP="00144205">
            <w:pPr>
              <w:adjustRightInd w:val="0"/>
              <w:snapToGrid w:val="0"/>
              <w:rPr>
                <w:rFonts w:ascii="仿宋_gb2312" w:hAnsi="仿宋_gb2312" w:cs="仿宋_gb2312"/>
                <w:kern w:val="0"/>
                <w:szCs w:val="21"/>
              </w:rPr>
            </w:pPr>
          </w:p>
        </w:tc>
      </w:tr>
      <w:tr w:rsidR="001D08FA" w14:paraId="39F90CF7" w14:textId="77777777" w:rsidTr="00144205">
        <w:trPr>
          <w:trHeight w:val="562"/>
          <w:jc w:val="center"/>
        </w:trPr>
        <w:tc>
          <w:tcPr>
            <w:tcW w:w="498" w:type="dxa"/>
            <w:vMerge/>
            <w:vAlign w:val="center"/>
          </w:tcPr>
          <w:p w14:paraId="2F9573CA"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1387E301" w14:textId="77777777" w:rsidR="001D08FA" w:rsidRDefault="001D08FA" w:rsidP="00144205">
            <w:pPr>
              <w:adjustRightInd w:val="0"/>
              <w:snapToGrid w:val="0"/>
              <w:jc w:val="center"/>
              <w:rPr>
                <w:rFonts w:ascii="仿宋_gb2312" w:hAnsi="仿宋_gb2312" w:cs="仿宋_gb2312"/>
                <w:kern w:val="0"/>
                <w:szCs w:val="21"/>
              </w:rPr>
            </w:pPr>
          </w:p>
        </w:tc>
        <w:tc>
          <w:tcPr>
            <w:tcW w:w="993" w:type="dxa"/>
          </w:tcPr>
          <w:p w14:paraId="5F1C4FF0"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S07300</w:t>
            </w:r>
          </w:p>
        </w:tc>
        <w:tc>
          <w:tcPr>
            <w:tcW w:w="3420" w:type="dxa"/>
          </w:tcPr>
          <w:p w14:paraId="5C339B54"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计算接触力学及发展现状与趋势</w:t>
            </w:r>
            <w:r>
              <w:rPr>
                <w:rFonts w:ascii="仿宋_gb2312" w:hAnsi="仿宋_gb2312" w:cs="仿宋_gb2312"/>
                <w:color w:val="000000" w:themeColor="text1"/>
                <w:kern w:val="0"/>
                <w:szCs w:val="21"/>
              </w:rPr>
              <w:t xml:space="preserve">/Calculation, development </w:t>
            </w:r>
            <w:r>
              <w:rPr>
                <w:rFonts w:ascii="仿宋_gb2312" w:hAnsi="仿宋_gb2312" w:cs="仿宋_gb2312"/>
                <w:color w:val="000000" w:themeColor="text1"/>
                <w:kern w:val="0"/>
                <w:szCs w:val="21"/>
              </w:rPr>
              <w:lastRenderedPageBreak/>
              <w:t>status and trends of contact micromechanics</w:t>
            </w:r>
          </w:p>
        </w:tc>
        <w:tc>
          <w:tcPr>
            <w:tcW w:w="666" w:type="dxa"/>
            <w:vAlign w:val="center"/>
          </w:tcPr>
          <w:p w14:paraId="42DAC9FF"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lastRenderedPageBreak/>
              <w:t>8</w:t>
            </w:r>
          </w:p>
        </w:tc>
        <w:tc>
          <w:tcPr>
            <w:tcW w:w="713" w:type="dxa"/>
            <w:vAlign w:val="center"/>
          </w:tcPr>
          <w:p w14:paraId="5E84055D"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09CEB6CD"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5A478D2B"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05FF9B64" w14:textId="77777777" w:rsidR="001D08FA" w:rsidRDefault="001D08FA" w:rsidP="00144205">
            <w:pPr>
              <w:adjustRightInd w:val="0"/>
              <w:snapToGrid w:val="0"/>
              <w:rPr>
                <w:rFonts w:ascii="仿宋_gb2312" w:hAnsi="仿宋_gb2312" w:cs="仿宋_gb2312"/>
                <w:kern w:val="0"/>
                <w:szCs w:val="21"/>
              </w:rPr>
            </w:pPr>
          </w:p>
        </w:tc>
      </w:tr>
      <w:tr w:rsidR="001D08FA" w14:paraId="7ADA0D90" w14:textId="77777777" w:rsidTr="00144205">
        <w:trPr>
          <w:trHeight w:val="562"/>
          <w:jc w:val="center"/>
        </w:trPr>
        <w:tc>
          <w:tcPr>
            <w:tcW w:w="498" w:type="dxa"/>
            <w:vMerge/>
            <w:vAlign w:val="center"/>
          </w:tcPr>
          <w:p w14:paraId="22733E11"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3A20DFF4"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1A3C5BF3"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ZS07117</w:t>
            </w:r>
          </w:p>
        </w:tc>
        <w:tc>
          <w:tcPr>
            <w:tcW w:w="3420" w:type="dxa"/>
            <w:vAlign w:val="center"/>
          </w:tcPr>
          <w:p w14:paraId="18A0379F"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机器人技术发展现状与工程应用</w:t>
            </w:r>
            <w:r>
              <w:rPr>
                <w:rFonts w:ascii="仿宋_gb2312" w:hAnsi="仿宋_gb2312" w:cs="仿宋_gb2312"/>
                <w:color w:val="000000" w:themeColor="text1"/>
                <w:kern w:val="0"/>
                <w:szCs w:val="21"/>
              </w:rPr>
              <w:t>/Development and engineering application of robot technology</w:t>
            </w:r>
          </w:p>
        </w:tc>
        <w:tc>
          <w:tcPr>
            <w:tcW w:w="666" w:type="dxa"/>
            <w:vAlign w:val="center"/>
          </w:tcPr>
          <w:p w14:paraId="55828708"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0B83278F" w14:textId="77777777" w:rsidR="001D08FA" w:rsidRDefault="001D08FA" w:rsidP="00144205">
            <w:pPr>
              <w:spacing w:line="360" w:lineRule="auto"/>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419150C5"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7ED47BC4"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389D051D" w14:textId="77777777" w:rsidR="001D08FA" w:rsidRDefault="001D08FA" w:rsidP="00144205">
            <w:pPr>
              <w:adjustRightInd w:val="0"/>
              <w:snapToGrid w:val="0"/>
              <w:rPr>
                <w:rFonts w:ascii="仿宋_gb2312" w:hAnsi="仿宋_gb2312" w:cs="仿宋_gb2312"/>
                <w:kern w:val="0"/>
                <w:szCs w:val="21"/>
              </w:rPr>
            </w:pPr>
          </w:p>
        </w:tc>
      </w:tr>
      <w:tr w:rsidR="001D08FA" w14:paraId="32D0B56D" w14:textId="77777777" w:rsidTr="00144205">
        <w:trPr>
          <w:trHeight w:val="562"/>
          <w:jc w:val="center"/>
        </w:trPr>
        <w:tc>
          <w:tcPr>
            <w:tcW w:w="498" w:type="dxa"/>
            <w:vMerge/>
            <w:vAlign w:val="center"/>
          </w:tcPr>
          <w:p w14:paraId="1A4739F6"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39875488" w14:textId="77777777" w:rsidR="001D08FA" w:rsidRDefault="001D08FA" w:rsidP="00144205">
            <w:pPr>
              <w:adjustRightInd w:val="0"/>
              <w:snapToGrid w:val="0"/>
              <w:jc w:val="center"/>
              <w:rPr>
                <w:rFonts w:ascii="仿宋_gb2312" w:hAnsi="仿宋_gb2312" w:cs="仿宋_gb2312"/>
                <w:kern w:val="0"/>
                <w:szCs w:val="21"/>
              </w:rPr>
            </w:pPr>
          </w:p>
        </w:tc>
        <w:tc>
          <w:tcPr>
            <w:tcW w:w="993" w:type="dxa"/>
          </w:tcPr>
          <w:p w14:paraId="17C2A7CC"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ZS07125</w:t>
            </w:r>
          </w:p>
        </w:tc>
        <w:tc>
          <w:tcPr>
            <w:tcW w:w="3420" w:type="dxa"/>
          </w:tcPr>
          <w:p w14:paraId="21ABEE0A"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3D</w:t>
            </w:r>
            <w:r>
              <w:rPr>
                <w:rFonts w:ascii="仿宋_gb2312" w:hAnsi="仿宋_gb2312" w:cs="仿宋_gb2312"/>
                <w:color w:val="000000" w:themeColor="text1"/>
                <w:kern w:val="0"/>
                <w:szCs w:val="21"/>
              </w:rPr>
              <w:t>制造技术及发展现状与趋势</w:t>
            </w:r>
            <w:r>
              <w:rPr>
                <w:rFonts w:ascii="仿宋_gb2312" w:hAnsi="仿宋_gb2312" w:cs="仿宋_gb2312"/>
                <w:color w:val="000000" w:themeColor="text1"/>
                <w:kern w:val="0"/>
                <w:szCs w:val="21"/>
              </w:rPr>
              <w:t>/Present development status and trends for 3D manufacturing technology</w:t>
            </w:r>
          </w:p>
        </w:tc>
        <w:tc>
          <w:tcPr>
            <w:tcW w:w="666" w:type="dxa"/>
            <w:vAlign w:val="center"/>
          </w:tcPr>
          <w:p w14:paraId="5BD7C08F"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7F03205C"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35FD77A3"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57E378C3"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2</w:t>
            </w:r>
          </w:p>
        </w:tc>
        <w:tc>
          <w:tcPr>
            <w:tcW w:w="1338" w:type="dxa"/>
            <w:vMerge/>
            <w:vAlign w:val="center"/>
          </w:tcPr>
          <w:p w14:paraId="4C9CB4CB" w14:textId="77777777" w:rsidR="001D08FA" w:rsidRDefault="001D08FA" w:rsidP="00144205">
            <w:pPr>
              <w:adjustRightInd w:val="0"/>
              <w:snapToGrid w:val="0"/>
              <w:rPr>
                <w:rFonts w:ascii="仿宋_gb2312" w:hAnsi="仿宋_gb2312" w:cs="仿宋_gb2312"/>
                <w:kern w:val="0"/>
                <w:szCs w:val="21"/>
              </w:rPr>
            </w:pPr>
          </w:p>
        </w:tc>
      </w:tr>
      <w:tr w:rsidR="001D08FA" w14:paraId="61F32A54" w14:textId="77777777" w:rsidTr="00144205">
        <w:trPr>
          <w:trHeight w:val="562"/>
          <w:jc w:val="center"/>
        </w:trPr>
        <w:tc>
          <w:tcPr>
            <w:tcW w:w="498" w:type="dxa"/>
            <w:vMerge/>
            <w:vAlign w:val="center"/>
          </w:tcPr>
          <w:p w14:paraId="0BCCDCBC"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4D3CCC5F"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30793B91"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S07</w:t>
            </w:r>
            <w:r>
              <w:rPr>
                <w:rFonts w:ascii="仿宋_gb2312" w:hAnsi="仿宋_gb2312" w:cs="仿宋_gb2312" w:hint="eastAsia"/>
                <w:color w:val="000000" w:themeColor="text1"/>
                <w:kern w:val="0"/>
                <w:szCs w:val="21"/>
              </w:rPr>
              <w:t>261</w:t>
            </w:r>
          </w:p>
        </w:tc>
        <w:tc>
          <w:tcPr>
            <w:tcW w:w="3420" w:type="dxa"/>
            <w:vAlign w:val="center"/>
          </w:tcPr>
          <w:p w14:paraId="35EF0876"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绿色制造现状及发展趋势</w:t>
            </w:r>
            <w:r>
              <w:rPr>
                <w:rFonts w:ascii="仿宋_gb2312" w:hAnsi="仿宋_gb2312" w:cs="仿宋_gb2312"/>
                <w:color w:val="000000" w:themeColor="text1"/>
                <w:kern w:val="0"/>
                <w:szCs w:val="21"/>
              </w:rPr>
              <w:t>/Status and Trends of Green Manufacturing</w:t>
            </w:r>
          </w:p>
        </w:tc>
        <w:tc>
          <w:tcPr>
            <w:tcW w:w="666" w:type="dxa"/>
            <w:vAlign w:val="center"/>
          </w:tcPr>
          <w:p w14:paraId="2E246817"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45BA104C"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0E101A90" w14:textId="77777777" w:rsidR="001D08FA" w:rsidRDefault="001D08FA" w:rsidP="00144205">
            <w:pPr>
              <w:jc w:val="left"/>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1AD7CFD2"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644C6608" w14:textId="77777777" w:rsidR="001D08FA" w:rsidRDefault="001D08FA" w:rsidP="00144205">
            <w:pPr>
              <w:adjustRightInd w:val="0"/>
              <w:snapToGrid w:val="0"/>
              <w:rPr>
                <w:rFonts w:ascii="仿宋_gb2312" w:hAnsi="仿宋_gb2312" w:cs="仿宋_gb2312"/>
                <w:kern w:val="0"/>
                <w:szCs w:val="21"/>
              </w:rPr>
            </w:pPr>
          </w:p>
        </w:tc>
      </w:tr>
      <w:tr w:rsidR="001D08FA" w14:paraId="54FADE23" w14:textId="77777777" w:rsidTr="00144205">
        <w:trPr>
          <w:trHeight w:val="562"/>
          <w:jc w:val="center"/>
        </w:trPr>
        <w:tc>
          <w:tcPr>
            <w:tcW w:w="498" w:type="dxa"/>
            <w:vMerge/>
            <w:vAlign w:val="center"/>
          </w:tcPr>
          <w:p w14:paraId="48ABC829" w14:textId="77777777" w:rsidR="001D08FA" w:rsidRDefault="001D08FA" w:rsidP="00144205">
            <w:pPr>
              <w:adjustRightInd w:val="0"/>
              <w:snapToGrid w:val="0"/>
              <w:rPr>
                <w:rFonts w:ascii="仿宋_gb2312" w:hAnsi="仿宋_gb2312" w:cs="仿宋_gb2312"/>
                <w:kern w:val="0"/>
                <w:szCs w:val="21"/>
              </w:rPr>
            </w:pPr>
          </w:p>
        </w:tc>
        <w:tc>
          <w:tcPr>
            <w:tcW w:w="536" w:type="dxa"/>
            <w:vMerge/>
            <w:vAlign w:val="center"/>
          </w:tcPr>
          <w:p w14:paraId="012A991A" w14:textId="77777777" w:rsidR="001D08FA" w:rsidRDefault="001D08FA" w:rsidP="00144205">
            <w:pPr>
              <w:adjustRightInd w:val="0"/>
              <w:snapToGrid w:val="0"/>
              <w:jc w:val="center"/>
              <w:rPr>
                <w:rFonts w:ascii="仿宋_gb2312" w:hAnsi="仿宋_gb2312" w:cs="仿宋_gb2312"/>
                <w:kern w:val="0"/>
                <w:szCs w:val="21"/>
              </w:rPr>
            </w:pPr>
          </w:p>
        </w:tc>
        <w:tc>
          <w:tcPr>
            <w:tcW w:w="993" w:type="dxa"/>
          </w:tcPr>
          <w:p w14:paraId="5A402381" w14:textId="77777777" w:rsidR="001D08FA" w:rsidRDefault="001D08FA" w:rsidP="00144205">
            <w:pPr>
              <w:snapToGrid w:val="0"/>
              <w:jc w:val="center"/>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新增</w:t>
            </w:r>
          </w:p>
        </w:tc>
        <w:tc>
          <w:tcPr>
            <w:tcW w:w="3420" w:type="dxa"/>
          </w:tcPr>
          <w:p w14:paraId="699EFA62" w14:textId="77777777" w:rsidR="001D08FA" w:rsidRDefault="001D08FA" w:rsidP="00144205">
            <w:pPr>
              <w:snapToGrid w:val="0"/>
              <w:rPr>
                <w:rFonts w:ascii="仿宋_gb2312" w:hAnsi="仿宋_gb2312" w:cs="仿宋_gb2312"/>
                <w:color w:val="000000" w:themeColor="text1"/>
                <w:kern w:val="0"/>
                <w:szCs w:val="21"/>
              </w:rPr>
            </w:pPr>
            <w:r>
              <w:rPr>
                <w:rFonts w:ascii="仿宋_gb2312" w:hAnsi="仿宋_gb2312" w:cs="仿宋_gb2312" w:hint="eastAsia"/>
                <w:color w:val="000000" w:themeColor="text1"/>
                <w:kern w:val="0"/>
                <w:szCs w:val="21"/>
              </w:rPr>
              <w:t>装备智能运维现状与趋势</w:t>
            </w:r>
            <w:r>
              <w:rPr>
                <w:rFonts w:ascii="仿宋_gb2312" w:hAnsi="仿宋_gb2312" w:cs="仿宋_gb2312" w:hint="eastAsia"/>
                <w:color w:val="000000" w:themeColor="text1"/>
                <w:kern w:val="0"/>
                <w:szCs w:val="21"/>
              </w:rPr>
              <w:t>/</w:t>
            </w:r>
            <w:r>
              <w:rPr>
                <w:rFonts w:ascii="仿宋_gb2312" w:hAnsi="仿宋_gb2312" w:cs="仿宋_gb2312"/>
                <w:color w:val="000000" w:themeColor="text1"/>
                <w:kern w:val="0"/>
                <w:szCs w:val="21"/>
              </w:rPr>
              <w:t xml:space="preserve">Development and trend of </w:t>
            </w:r>
            <w:r>
              <w:rPr>
                <w:rFonts w:ascii="仿宋_gb2312" w:hAnsi="仿宋_gb2312" w:cs="仿宋_gb2312" w:hint="eastAsia"/>
                <w:color w:val="000000" w:themeColor="text1"/>
                <w:kern w:val="0"/>
                <w:szCs w:val="21"/>
              </w:rPr>
              <w:t>e</w:t>
            </w:r>
            <w:r>
              <w:rPr>
                <w:rFonts w:ascii="仿宋_gb2312" w:hAnsi="仿宋_gb2312" w:cs="仿宋_gb2312"/>
                <w:color w:val="000000" w:themeColor="text1"/>
                <w:kern w:val="0"/>
                <w:szCs w:val="21"/>
              </w:rPr>
              <w:t>quipment intelligent operation and maintenance</w:t>
            </w:r>
          </w:p>
        </w:tc>
        <w:tc>
          <w:tcPr>
            <w:tcW w:w="666" w:type="dxa"/>
            <w:vAlign w:val="center"/>
          </w:tcPr>
          <w:p w14:paraId="12F863D6" w14:textId="77777777" w:rsidR="001D08FA" w:rsidRDefault="001D08FA" w:rsidP="00144205">
            <w:pPr>
              <w:widowControl/>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8</w:t>
            </w:r>
          </w:p>
        </w:tc>
        <w:tc>
          <w:tcPr>
            <w:tcW w:w="713" w:type="dxa"/>
            <w:vAlign w:val="center"/>
          </w:tcPr>
          <w:p w14:paraId="5E1AC13D" w14:textId="77777777" w:rsidR="001D08FA" w:rsidRDefault="001D08FA" w:rsidP="00144205">
            <w:pPr>
              <w:widowControl/>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0.5</w:t>
            </w:r>
          </w:p>
        </w:tc>
        <w:tc>
          <w:tcPr>
            <w:tcW w:w="680" w:type="dxa"/>
            <w:vAlign w:val="center"/>
          </w:tcPr>
          <w:p w14:paraId="4374195A" w14:textId="77777777" w:rsidR="001D08FA" w:rsidRDefault="001D08FA" w:rsidP="00144205">
            <w:pPr>
              <w:snapToGrid w:val="0"/>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提交报告</w:t>
            </w:r>
          </w:p>
        </w:tc>
        <w:tc>
          <w:tcPr>
            <w:tcW w:w="735" w:type="dxa"/>
            <w:vAlign w:val="center"/>
          </w:tcPr>
          <w:p w14:paraId="57FD6384" w14:textId="77777777" w:rsidR="001D08FA" w:rsidRDefault="001D08FA" w:rsidP="00144205">
            <w:pPr>
              <w:jc w:val="center"/>
              <w:rPr>
                <w:rFonts w:ascii="仿宋_gb2312" w:hAnsi="仿宋_gb2312" w:cs="仿宋_gb2312"/>
                <w:color w:val="000000" w:themeColor="text1"/>
                <w:kern w:val="0"/>
                <w:szCs w:val="21"/>
              </w:rPr>
            </w:pPr>
            <w:r>
              <w:rPr>
                <w:rFonts w:ascii="仿宋_gb2312" w:hAnsi="仿宋_gb2312" w:cs="仿宋_gb2312"/>
                <w:color w:val="000000" w:themeColor="text1"/>
                <w:kern w:val="0"/>
                <w:szCs w:val="21"/>
              </w:rPr>
              <w:t>1</w:t>
            </w:r>
          </w:p>
        </w:tc>
        <w:tc>
          <w:tcPr>
            <w:tcW w:w="1338" w:type="dxa"/>
            <w:vMerge/>
            <w:vAlign w:val="center"/>
          </w:tcPr>
          <w:p w14:paraId="2EDFA648" w14:textId="77777777" w:rsidR="001D08FA" w:rsidRDefault="001D08FA" w:rsidP="00144205">
            <w:pPr>
              <w:adjustRightInd w:val="0"/>
              <w:snapToGrid w:val="0"/>
              <w:rPr>
                <w:rFonts w:ascii="仿宋_gb2312" w:hAnsi="仿宋_gb2312" w:cs="仿宋_gb2312"/>
                <w:kern w:val="0"/>
                <w:szCs w:val="21"/>
              </w:rPr>
            </w:pPr>
          </w:p>
        </w:tc>
      </w:tr>
      <w:tr w:rsidR="001D08FA" w14:paraId="74885D21" w14:textId="77777777" w:rsidTr="00144205">
        <w:trPr>
          <w:trHeight w:val="876"/>
          <w:jc w:val="center"/>
        </w:trPr>
        <w:tc>
          <w:tcPr>
            <w:tcW w:w="498" w:type="dxa"/>
            <w:vMerge/>
            <w:vAlign w:val="center"/>
          </w:tcPr>
          <w:p w14:paraId="3728D795" w14:textId="77777777" w:rsidR="001D08FA" w:rsidRDefault="001D08FA" w:rsidP="00144205">
            <w:pPr>
              <w:adjustRightInd w:val="0"/>
              <w:snapToGrid w:val="0"/>
              <w:rPr>
                <w:rFonts w:ascii="仿宋_gb2312" w:hAnsi="仿宋_gb2312" w:cs="仿宋_gb2312"/>
                <w:kern w:val="0"/>
                <w:szCs w:val="21"/>
              </w:rPr>
            </w:pPr>
          </w:p>
        </w:tc>
        <w:tc>
          <w:tcPr>
            <w:tcW w:w="536" w:type="dxa"/>
            <w:vAlign w:val="center"/>
          </w:tcPr>
          <w:p w14:paraId="34E33410"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人文素养</w:t>
            </w:r>
          </w:p>
        </w:tc>
        <w:tc>
          <w:tcPr>
            <w:tcW w:w="993" w:type="dxa"/>
            <w:vAlign w:val="center"/>
          </w:tcPr>
          <w:p w14:paraId="0B5127DA" w14:textId="77777777" w:rsidR="001D08FA" w:rsidRDefault="001D08FA" w:rsidP="00144205">
            <w:pPr>
              <w:adjustRightInd w:val="0"/>
              <w:snapToGrid w:val="0"/>
              <w:rPr>
                <w:rFonts w:ascii="仿宋_gb2312" w:hAnsi="仿宋_gb2312" w:cs="仿宋_gb2312"/>
                <w:kern w:val="0"/>
                <w:szCs w:val="21"/>
              </w:rPr>
            </w:pPr>
          </w:p>
        </w:tc>
        <w:tc>
          <w:tcPr>
            <w:tcW w:w="3420" w:type="dxa"/>
            <w:vAlign w:val="center"/>
          </w:tcPr>
          <w:p w14:paraId="43728819"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人文素养课程根据当年开课情况增减，学院不需选入培养方案中，由学校在学生选课平台中统一提供，供学生选修。</w:t>
            </w:r>
          </w:p>
        </w:tc>
        <w:tc>
          <w:tcPr>
            <w:tcW w:w="666" w:type="dxa"/>
            <w:vAlign w:val="center"/>
          </w:tcPr>
          <w:p w14:paraId="1BDBFFE0" w14:textId="77777777" w:rsidR="001D08FA" w:rsidRDefault="001D08FA" w:rsidP="00144205">
            <w:pPr>
              <w:adjustRightInd w:val="0"/>
              <w:snapToGrid w:val="0"/>
              <w:jc w:val="center"/>
              <w:rPr>
                <w:rFonts w:ascii="仿宋_gb2312" w:hAnsi="仿宋_gb2312" w:cs="仿宋_gb2312"/>
                <w:kern w:val="0"/>
                <w:szCs w:val="21"/>
              </w:rPr>
            </w:pPr>
          </w:p>
        </w:tc>
        <w:tc>
          <w:tcPr>
            <w:tcW w:w="713" w:type="dxa"/>
            <w:vAlign w:val="center"/>
          </w:tcPr>
          <w:p w14:paraId="61F3F137" w14:textId="77777777" w:rsidR="001D08FA" w:rsidRDefault="001D08FA" w:rsidP="00144205">
            <w:pPr>
              <w:adjustRightInd w:val="0"/>
              <w:snapToGrid w:val="0"/>
              <w:jc w:val="center"/>
              <w:rPr>
                <w:rFonts w:ascii="仿宋_gb2312" w:hAnsi="仿宋_gb2312" w:cs="仿宋_gb2312"/>
                <w:kern w:val="0"/>
                <w:szCs w:val="21"/>
              </w:rPr>
            </w:pPr>
          </w:p>
        </w:tc>
        <w:tc>
          <w:tcPr>
            <w:tcW w:w="680" w:type="dxa"/>
            <w:vAlign w:val="center"/>
          </w:tcPr>
          <w:p w14:paraId="6679B7B3" w14:textId="77777777" w:rsidR="001D08FA" w:rsidRDefault="001D08FA" w:rsidP="00144205">
            <w:pPr>
              <w:adjustRightInd w:val="0"/>
              <w:snapToGrid w:val="0"/>
              <w:jc w:val="center"/>
              <w:rPr>
                <w:rFonts w:ascii="仿宋_gb2312" w:hAnsi="仿宋_gb2312" w:cs="仿宋_gb2312"/>
                <w:kern w:val="0"/>
                <w:szCs w:val="21"/>
              </w:rPr>
            </w:pPr>
          </w:p>
        </w:tc>
        <w:tc>
          <w:tcPr>
            <w:tcW w:w="735" w:type="dxa"/>
            <w:vAlign w:val="center"/>
          </w:tcPr>
          <w:p w14:paraId="66893D5E" w14:textId="77777777" w:rsidR="001D08FA" w:rsidRDefault="001D08FA" w:rsidP="00144205">
            <w:pPr>
              <w:rPr>
                <w:rFonts w:ascii="仿宋_gb2312" w:hAnsi="仿宋_gb2312" w:cs="仿宋_gb2312"/>
                <w:kern w:val="0"/>
                <w:szCs w:val="21"/>
              </w:rPr>
            </w:pPr>
            <w:r>
              <w:rPr>
                <w:rFonts w:ascii="仿宋_gb2312" w:hAnsi="仿宋_gb2312" w:cs="仿宋_gb2312"/>
                <w:kern w:val="0"/>
                <w:szCs w:val="21"/>
              </w:rPr>
              <w:t>1</w:t>
            </w:r>
            <w:r>
              <w:rPr>
                <w:rFonts w:ascii="仿宋_gb2312" w:hAnsi="仿宋_gb2312" w:cs="仿宋_gb2312"/>
                <w:kern w:val="0"/>
                <w:szCs w:val="21"/>
              </w:rPr>
              <w:t>、</w:t>
            </w:r>
            <w:r>
              <w:rPr>
                <w:rFonts w:ascii="仿宋_gb2312" w:hAnsi="仿宋_gb2312" w:cs="仿宋_gb2312"/>
                <w:kern w:val="0"/>
                <w:szCs w:val="21"/>
              </w:rPr>
              <w:t>2</w:t>
            </w:r>
          </w:p>
          <w:p w14:paraId="3A043C34" w14:textId="77777777" w:rsidR="001D08FA" w:rsidRDefault="001D08FA" w:rsidP="00144205">
            <w:pPr>
              <w:spacing w:line="360" w:lineRule="auto"/>
              <w:rPr>
                <w:rFonts w:ascii="仿宋_gb2312" w:hAnsi="仿宋_gb2312" w:cs="仿宋_gb2312"/>
                <w:kern w:val="0"/>
                <w:szCs w:val="21"/>
              </w:rPr>
            </w:pPr>
          </w:p>
        </w:tc>
        <w:tc>
          <w:tcPr>
            <w:tcW w:w="1338" w:type="dxa"/>
            <w:vAlign w:val="center"/>
          </w:tcPr>
          <w:p w14:paraId="4F8676CC" w14:textId="77777777" w:rsidR="001D08FA" w:rsidRDefault="001D08FA" w:rsidP="00144205">
            <w:pPr>
              <w:spacing w:before="20" w:after="20"/>
              <w:rPr>
                <w:rFonts w:ascii="仿宋_gb2312" w:hAnsi="仿宋_gb2312" w:cs="仿宋_gb2312"/>
                <w:kern w:val="0"/>
                <w:szCs w:val="21"/>
              </w:rPr>
            </w:pPr>
            <w:r>
              <w:rPr>
                <w:rFonts w:ascii="仿宋_gb2312" w:hAnsi="仿宋_gb2312" w:cs="仿宋_gb2312"/>
                <w:kern w:val="0"/>
                <w:szCs w:val="21"/>
              </w:rPr>
              <w:t>硕士人文素养必选</w:t>
            </w:r>
            <w:r>
              <w:rPr>
                <w:rFonts w:ascii="仿宋_gb2312" w:hAnsi="仿宋_gb2312" w:cs="仿宋_gb2312"/>
                <w:kern w:val="0"/>
                <w:szCs w:val="21"/>
              </w:rPr>
              <w:t>2</w:t>
            </w:r>
            <w:r>
              <w:rPr>
                <w:rFonts w:ascii="仿宋_gb2312" w:hAnsi="仿宋_gb2312" w:cs="仿宋_gb2312"/>
                <w:kern w:val="0"/>
                <w:szCs w:val="21"/>
              </w:rPr>
              <w:t>学分</w:t>
            </w:r>
          </w:p>
        </w:tc>
      </w:tr>
      <w:tr w:rsidR="001D08FA" w14:paraId="1712F496" w14:textId="77777777" w:rsidTr="00144205">
        <w:trPr>
          <w:trHeight w:val="90"/>
          <w:jc w:val="center"/>
        </w:trPr>
        <w:tc>
          <w:tcPr>
            <w:tcW w:w="1034" w:type="dxa"/>
            <w:gridSpan w:val="2"/>
            <w:vMerge w:val="restart"/>
            <w:vAlign w:val="center"/>
          </w:tcPr>
          <w:p w14:paraId="2E699FD8"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其</w:t>
            </w:r>
          </w:p>
          <w:p w14:paraId="2525E7D4"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它</w:t>
            </w:r>
          </w:p>
          <w:p w14:paraId="3A3B78FF"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环</w:t>
            </w:r>
          </w:p>
          <w:p w14:paraId="169DA555"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节</w:t>
            </w:r>
          </w:p>
        </w:tc>
        <w:tc>
          <w:tcPr>
            <w:tcW w:w="993" w:type="dxa"/>
            <w:vAlign w:val="center"/>
          </w:tcPr>
          <w:p w14:paraId="38DC676D" w14:textId="77777777" w:rsidR="001D08FA" w:rsidRDefault="001D08FA" w:rsidP="00144205">
            <w:pPr>
              <w:adjustRightInd w:val="0"/>
              <w:snapToGrid w:val="0"/>
              <w:jc w:val="center"/>
              <w:rPr>
                <w:rFonts w:ascii="仿宋_gb2312" w:hAnsi="仿宋_gb2312" w:cs="仿宋_gb2312"/>
                <w:kern w:val="0"/>
                <w:szCs w:val="21"/>
              </w:rPr>
            </w:pPr>
          </w:p>
        </w:tc>
        <w:tc>
          <w:tcPr>
            <w:tcW w:w="3420" w:type="dxa"/>
            <w:vAlign w:val="center"/>
          </w:tcPr>
          <w:p w14:paraId="7A788740"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文献综述与选题报告</w:t>
            </w:r>
            <w:r>
              <w:rPr>
                <w:rFonts w:ascii="仿宋_gb2312" w:hAnsi="仿宋_gb2312" w:cs="仿宋_gb2312" w:hint="eastAsia"/>
                <w:kern w:val="0"/>
                <w:szCs w:val="21"/>
              </w:rPr>
              <w:t>/ Opening Report</w:t>
            </w:r>
          </w:p>
        </w:tc>
        <w:tc>
          <w:tcPr>
            <w:tcW w:w="666" w:type="dxa"/>
            <w:vAlign w:val="center"/>
          </w:tcPr>
          <w:p w14:paraId="7CE9AD77" w14:textId="77777777" w:rsidR="001D08FA" w:rsidRDefault="001D08FA" w:rsidP="00144205">
            <w:pPr>
              <w:adjustRightInd w:val="0"/>
              <w:snapToGrid w:val="0"/>
              <w:jc w:val="center"/>
              <w:rPr>
                <w:rFonts w:ascii="仿宋_gb2312" w:hAnsi="仿宋_gb2312" w:cs="仿宋_gb2312"/>
                <w:kern w:val="0"/>
                <w:szCs w:val="21"/>
              </w:rPr>
            </w:pPr>
          </w:p>
        </w:tc>
        <w:tc>
          <w:tcPr>
            <w:tcW w:w="713" w:type="dxa"/>
            <w:vAlign w:val="center"/>
          </w:tcPr>
          <w:p w14:paraId="2BB09AF4"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1</w:t>
            </w:r>
          </w:p>
        </w:tc>
        <w:tc>
          <w:tcPr>
            <w:tcW w:w="680" w:type="dxa"/>
            <w:vAlign w:val="center"/>
          </w:tcPr>
          <w:p w14:paraId="31354BB2"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考查</w:t>
            </w:r>
          </w:p>
        </w:tc>
        <w:tc>
          <w:tcPr>
            <w:tcW w:w="735" w:type="dxa"/>
            <w:vAlign w:val="center"/>
          </w:tcPr>
          <w:p w14:paraId="64A5C953" w14:textId="77777777" w:rsidR="001D08FA" w:rsidRDefault="001D08FA" w:rsidP="00144205">
            <w:pPr>
              <w:adjustRightInd w:val="0"/>
              <w:snapToGrid w:val="0"/>
              <w:jc w:val="center"/>
              <w:rPr>
                <w:rFonts w:ascii="仿宋_gb2312" w:hAnsi="仿宋_gb2312" w:cs="仿宋_gb2312"/>
                <w:kern w:val="0"/>
                <w:szCs w:val="21"/>
              </w:rPr>
            </w:pPr>
          </w:p>
        </w:tc>
        <w:tc>
          <w:tcPr>
            <w:tcW w:w="1338" w:type="dxa"/>
            <w:vAlign w:val="center"/>
          </w:tcPr>
          <w:p w14:paraId="472950F0"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硕、博必修</w:t>
            </w:r>
          </w:p>
        </w:tc>
      </w:tr>
      <w:tr w:rsidR="001D08FA" w14:paraId="3696D52D" w14:textId="77777777" w:rsidTr="00144205">
        <w:trPr>
          <w:trHeight w:val="405"/>
          <w:jc w:val="center"/>
        </w:trPr>
        <w:tc>
          <w:tcPr>
            <w:tcW w:w="1034" w:type="dxa"/>
            <w:gridSpan w:val="2"/>
            <w:vMerge/>
            <w:vAlign w:val="center"/>
          </w:tcPr>
          <w:p w14:paraId="4D3DD976"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58CC5BD5" w14:textId="77777777" w:rsidR="001D08FA" w:rsidRDefault="001D08FA" w:rsidP="00144205">
            <w:pPr>
              <w:adjustRightInd w:val="0"/>
              <w:snapToGrid w:val="0"/>
              <w:jc w:val="center"/>
              <w:rPr>
                <w:rFonts w:ascii="仿宋_gb2312" w:hAnsi="仿宋_gb2312" w:cs="仿宋_gb2312"/>
                <w:kern w:val="0"/>
                <w:szCs w:val="21"/>
              </w:rPr>
            </w:pPr>
          </w:p>
        </w:tc>
        <w:tc>
          <w:tcPr>
            <w:tcW w:w="3420" w:type="dxa"/>
            <w:vAlign w:val="center"/>
          </w:tcPr>
          <w:p w14:paraId="32EBDDA9"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学术活动与思想教育</w:t>
            </w:r>
            <w:r>
              <w:rPr>
                <w:rFonts w:ascii="仿宋_gb2312" w:hAnsi="仿宋_gb2312" w:cs="仿宋_gb2312" w:hint="eastAsia"/>
                <w:kern w:val="0"/>
                <w:szCs w:val="21"/>
              </w:rPr>
              <w:t>/ Academic Activity &amp; Ideological Education</w:t>
            </w:r>
          </w:p>
        </w:tc>
        <w:tc>
          <w:tcPr>
            <w:tcW w:w="666" w:type="dxa"/>
            <w:vAlign w:val="center"/>
          </w:tcPr>
          <w:p w14:paraId="1DA369B9" w14:textId="77777777" w:rsidR="001D08FA" w:rsidRDefault="001D08FA" w:rsidP="00144205">
            <w:pPr>
              <w:adjustRightInd w:val="0"/>
              <w:snapToGrid w:val="0"/>
              <w:jc w:val="center"/>
              <w:rPr>
                <w:rFonts w:ascii="仿宋_gb2312" w:hAnsi="仿宋_gb2312" w:cs="仿宋_gb2312"/>
                <w:kern w:val="0"/>
                <w:szCs w:val="21"/>
              </w:rPr>
            </w:pPr>
          </w:p>
        </w:tc>
        <w:tc>
          <w:tcPr>
            <w:tcW w:w="713" w:type="dxa"/>
            <w:vAlign w:val="center"/>
          </w:tcPr>
          <w:p w14:paraId="211BA311"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1</w:t>
            </w:r>
          </w:p>
        </w:tc>
        <w:tc>
          <w:tcPr>
            <w:tcW w:w="680" w:type="dxa"/>
            <w:vAlign w:val="center"/>
          </w:tcPr>
          <w:p w14:paraId="3C4B9A3E"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w:t>
            </w:r>
            <w:r>
              <w:rPr>
                <w:rFonts w:ascii="仿宋_gb2312" w:hAnsi="仿宋_gb2312" w:cs="仿宋_gb2312" w:hint="eastAsia"/>
                <w:kern w:val="0"/>
                <w:szCs w:val="21"/>
              </w:rPr>
              <w:t>8</w:t>
            </w:r>
            <w:r>
              <w:rPr>
                <w:rFonts w:ascii="仿宋_gb2312" w:hAnsi="仿宋_gb2312" w:cs="仿宋_gb2312" w:hint="eastAsia"/>
                <w:kern w:val="0"/>
                <w:szCs w:val="21"/>
              </w:rPr>
              <w:t>次</w:t>
            </w:r>
          </w:p>
        </w:tc>
        <w:tc>
          <w:tcPr>
            <w:tcW w:w="735" w:type="dxa"/>
            <w:vAlign w:val="center"/>
          </w:tcPr>
          <w:p w14:paraId="3B6918E9" w14:textId="77777777" w:rsidR="001D08FA" w:rsidRDefault="001D08FA" w:rsidP="00144205">
            <w:pPr>
              <w:adjustRightInd w:val="0"/>
              <w:snapToGrid w:val="0"/>
              <w:jc w:val="center"/>
              <w:rPr>
                <w:rFonts w:ascii="仿宋_gb2312" w:hAnsi="仿宋_gb2312" w:cs="仿宋_gb2312"/>
                <w:kern w:val="0"/>
                <w:szCs w:val="21"/>
              </w:rPr>
            </w:pPr>
          </w:p>
        </w:tc>
        <w:tc>
          <w:tcPr>
            <w:tcW w:w="1338" w:type="dxa"/>
            <w:vAlign w:val="center"/>
          </w:tcPr>
          <w:p w14:paraId="49ED7B0F"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硕、博必修</w:t>
            </w:r>
          </w:p>
        </w:tc>
      </w:tr>
      <w:tr w:rsidR="001D08FA" w14:paraId="58109685" w14:textId="77777777" w:rsidTr="00144205">
        <w:trPr>
          <w:trHeight w:val="405"/>
          <w:jc w:val="center"/>
        </w:trPr>
        <w:tc>
          <w:tcPr>
            <w:tcW w:w="1034" w:type="dxa"/>
            <w:gridSpan w:val="2"/>
            <w:vMerge/>
            <w:vAlign w:val="center"/>
          </w:tcPr>
          <w:p w14:paraId="537CFA4F"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7C9B962B" w14:textId="77777777" w:rsidR="001D08FA" w:rsidRDefault="001D08FA" w:rsidP="00144205">
            <w:pPr>
              <w:adjustRightInd w:val="0"/>
              <w:snapToGrid w:val="0"/>
              <w:jc w:val="center"/>
              <w:rPr>
                <w:rFonts w:ascii="仿宋_gb2312" w:hAnsi="仿宋_gb2312" w:cs="仿宋_gb2312"/>
                <w:kern w:val="0"/>
                <w:szCs w:val="21"/>
              </w:rPr>
            </w:pPr>
          </w:p>
        </w:tc>
        <w:tc>
          <w:tcPr>
            <w:tcW w:w="3420" w:type="dxa"/>
            <w:vAlign w:val="center"/>
          </w:tcPr>
          <w:p w14:paraId="77DCD7EB"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博士综合考试</w:t>
            </w:r>
          </w:p>
          <w:p w14:paraId="6E544C94" w14:textId="77777777" w:rsidR="001D08FA" w:rsidRDefault="001D08FA" w:rsidP="00144205">
            <w:pPr>
              <w:spacing w:before="20" w:after="20" w:line="240" w:lineRule="exact"/>
              <w:jc w:val="left"/>
              <w:rPr>
                <w:rFonts w:ascii="仿宋_gb2312" w:hAnsi="仿宋_gb2312" w:cs="仿宋_gb2312"/>
                <w:kern w:val="0"/>
                <w:szCs w:val="21"/>
              </w:rPr>
            </w:pPr>
            <w:proofErr w:type="spellStart"/>
            <w:r>
              <w:rPr>
                <w:rFonts w:ascii="仿宋_gb2312" w:hAnsi="仿宋_gb2312" w:cs="仿宋_gb2312" w:hint="eastAsia"/>
                <w:kern w:val="0"/>
                <w:szCs w:val="21"/>
              </w:rPr>
              <w:t>Phd</w:t>
            </w:r>
            <w:proofErr w:type="spellEnd"/>
            <w:r>
              <w:rPr>
                <w:rFonts w:ascii="仿宋_gb2312" w:hAnsi="仿宋_gb2312" w:cs="仿宋_gb2312" w:hint="eastAsia"/>
                <w:kern w:val="0"/>
                <w:szCs w:val="21"/>
              </w:rPr>
              <w:t>. comprehensive examination</w:t>
            </w:r>
          </w:p>
        </w:tc>
        <w:tc>
          <w:tcPr>
            <w:tcW w:w="666" w:type="dxa"/>
            <w:vAlign w:val="center"/>
          </w:tcPr>
          <w:p w14:paraId="330AAD7F" w14:textId="77777777" w:rsidR="001D08FA" w:rsidRDefault="001D08FA" w:rsidP="00144205">
            <w:pPr>
              <w:adjustRightInd w:val="0"/>
              <w:snapToGrid w:val="0"/>
              <w:jc w:val="center"/>
              <w:rPr>
                <w:rFonts w:ascii="仿宋_gb2312" w:hAnsi="仿宋_gb2312" w:cs="仿宋_gb2312"/>
                <w:kern w:val="0"/>
                <w:szCs w:val="21"/>
              </w:rPr>
            </w:pPr>
          </w:p>
        </w:tc>
        <w:tc>
          <w:tcPr>
            <w:tcW w:w="713" w:type="dxa"/>
            <w:vAlign w:val="center"/>
          </w:tcPr>
          <w:p w14:paraId="3BAEB1FC"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1</w:t>
            </w:r>
          </w:p>
        </w:tc>
        <w:tc>
          <w:tcPr>
            <w:tcW w:w="680" w:type="dxa"/>
            <w:vAlign w:val="center"/>
          </w:tcPr>
          <w:p w14:paraId="37EEEA03" w14:textId="77777777" w:rsidR="001D08FA" w:rsidRDefault="001D08FA" w:rsidP="00144205">
            <w:pPr>
              <w:adjustRightInd w:val="0"/>
              <w:snapToGrid w:val="0"/>
              <w:jc w:val="center"/>
              <w:rPr>
                <w:rFonts w:ascii="仿宋_gb2312" w:hAnsi="仿宋_gb2312" w:cs="仿宋_gb2312"/>
                <w:kern w:val="0"/>
                <w:szCs w:val="21"/>
              </w:rPr>
            </w:pPr>
          </w:p>
        </w:tc>
        <w:tc>
          <w:tcPr>
            <w:tcW w:w="735" w:type="dxa"/>
          </w:tcPr>
          <w:p w14:paraId="63944A48" w14:textId="77777777" w:rsidR="001D08FA" w:rsidRDefault="001D08FA" w:rsidP="00144205">
            <w:pPr>
              <w:adjustRightInd w:val="0"/>
              <w:snapToGrid w:val="0"/>
              <w:jc w:val="center"/>
              <w:rPr>
                <w:rFonts w:ascii="仿宋_gb2312" w:hAnsi="仿宋_gb2312" w:cs="仿宋_gb2312"/>
                <w:kern w:val="0"/>
                <w:szCs w:val="21"/>
              </w:rPr>
            </w:pPr>
          </w:p>
        </w:tc>
        <w:tc>
          <w:tcPr>
            <w:tcW w:w="1338" w:type="dxa"/>
            <w:vAlign w:val="center"/>
          </w:tcPr>
          <w:p w14:paraId="4AF29A27"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博士必修</w:t>
            </w:r>
          </w:p>
        </w:tc>
      </w:tr>
      <w:tr w:rsidR="001D08FA" w14:paraId="791C26D4" w14:textId="77777777" w:rsidTr="00144205">
        <w:trPr>
          <w:trHeight w:val="418"/>
          <w:jc w:val="center"/>
        </w:trPr>
        <w:tc>
          <w:tcPr>
            <w:tcW w:w="1034" w:type="dxa"/>
            <w:gridSpan w:val="2"/>
            <w:vMerge/>
            <w:vAlign w:val="center"/>
          </w:tcPr>
          <w:p w14:paraId="0F6B49AE"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21F65820" w14:textId="77777777" w:rsidR="001D08FA" w:rsidRDefault="001D08FA" w:rsidP="00144205">
            <w:pPr>
              <w:adjustRightInd w:val="0"/>
              <w:snapToGrid w:val="0"/>
              <w:jc w:val="center"/>
              <w:rPr>
                <w:rFonts w:ascii="仿宋_gb2312" w:hAnsi="仿宋_gb2312" w:cs="仿宋_gb2312"/>
                <w:kern w:val="0"/>
                <w:szCs w:val="21"/>
              </w:rPr>
            </w:pPr>
          </w:p>
        </w:tc>
        <w:tc>
          <w:tcPr>
            <w:tcW w:w="3420" w:type="dxa"/>
            <w:vAlign w:val="center"/>
          </w:tcPr>
          <w:p w14:paraId="029F9B25"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中期考核</w:t>
            </w:r>
          </w:p>
          <w:p w14:paraId="400F93E9"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Mid-term examination</w:t>
            </w:r>
          </w:p>
        </w:tc>
        <w:tc>
          <w:tcPr>
            <w:tcW w:w="666" w:type="dxa"/>
            <w:vAlign w:val="center"/>
          </w:tcPr>
          <w:p w14:paraId="30AA37B3" w14:textId="77777777" w:rsidR="001D08FA" w:rsidRDefault="001D08FA" w:rsidP="00144205">
            <w:pPr>
              <w:spacing w:before="20" w:after="20" w:line="240" w:lineRule="exact"/>
              <w:jc w:val="center"/>
              <w:rPr>
                <w:rFonts w:ascii="仿宋_gb2312" w:hAnsi="仿宋_gb2312" w:cs="仿宋_gb2312"/>
                <w:kern w:val="0"/>
                <w:szCs w:val="21"/>
              </w:rPr>
            </w:pPr>
          </w:p>
        </w:tc>
        <w:tc>
          <w:tcPr>
            <w:tcW w:w="713" w:type="dxa"/>
            <w:vAlign w:val="center"/>
          </w:tcPr>
          <w:p w14:paraId="0D27A7A5" w14:textId="77777777" w:rsidR="001D08FA" w:rsidRDefault="001D08FA" w:rsidP="00144205">
            <w:pPr>
              <w:spacing w:before="20" w:after="20" w:line="240" w:lineRule="exact"/>
              <w:jc w:val="center"/>
              <w:rPr>
                <w:rFonts w:ascii="仿宋_gb2312" w:hAnsi="仿宋_gb2312" w:cs="仿宋_gb2312"/>
                <w:kern w:val="0"/>
                <w:szCs w:val="21"/>
              </w:rPr>
            </w:pPr>
          </w:p>
        </w:tc>
        <w:tc>
          <w:tcPr>
            <w:tcW w:w="680" w:type="dxa"/>
            <w:vAlign w:val="center"/>
          </w:tcPr>
          <w:p w14:paraId="455721B5" w14:textId="77777777" w:rsidR="001D08FA" w:rsidRDefault="001D08FA" w:rsidP="00144205">
            <w:pPr>
              <w:spacing w:before="20" w:after="20" w:line="240" w:lineRule="exact"/>
              <w:jc w:val="center"/>
              <w:rPr>
                <w:rFonts w:ascii="仿宋_gb2312" w:hAnsi="仿宋_gb2312" w:cs="仿宋_gb2312"/>
                <w:kern w:val="0"/>
                <w:szCs w:val="21"/>
              </w:rPr>
            </w:pPr>
          </w:p>
        </w:tc>
        <w:tc>
          <w:tcPr>
            <w:tcW w:w="735" w:type="dxa"/>
          </w:tcPr>
          <w:p w14:paraId="3AB50282" w14:textId="77777777" w:rsidR="001D08FA" w:rsidRDefault="001D08FA" w:rsidP="00144205">
            <w:pPr>
              <w:spacing w:before="20" w:after="20" w:line="240" w:lineRule="exact"/>
              <w:jc w:val="center"/>
              <w:rPr>
                <w:rFonts w:ascii="仿宋_gb2312" w:hAnsi="仿宋_gb2312" w:cs="仿宋_gb2312"/>
                <w:kern w:val="0"/>
                <w:szCs w:val="21"/>
              </w:rPr>
            </w:pPr>
          </w:p>
        </w:tc>
        <w:tc>
          <w:tcPr>
            <w:tcW w:w="1338" w:type="dxa"/>
            <w:vAlign w:val="center"/>
          </w:tcPr>
          <w:p w14:paraId="4D2E0254"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硕士必修</w:t>
            </w:r>
          </w:p>
        </w:tc>
      </w:tr>
      <w:tr w:rsidR="001D08FA" w14:paraId="5E5C99AB" w14:textId="77777777" w:rsidTr="00144205">
        <w:trPr>
          <w:trHeight w:val="90"/>
          <w:jc w:val="center"/>
        </w:trPr>
        <w:tc>
          <w:tcPr>
            <w:tcW w:w="1034" w:type="dxa"/>
            <w:gridSpan w:val="2"/>
            <w:vMerge/>
            <w:vAlign w:val="center"/>
          </w:tcPr>
          <w:p w14:paraId="480A9CCF"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5A2E8C89" w14:textId="77777777" w:rsidR="001D08FA" w:rsidRDefault="001D08FA" w:rsidP="00144205">
            <w:pPr>
              <w:adjustRightInd w:val="0"/>
              <w:snapToGrid w:val="0"/>
              <w:jc w:val="center"/>
              <w:rPr>
                <w:rFonts w:ascii="仿宋_gb2312" w:hAnsi="仿宋_gb2312" w:cs="仿宋_gb2312"/>
                <w:kern w:val="0"/>
                <w:szCs w:val="21"/>
              </w:rPr>
            </w:pPr>
          </w:p>
        </w:tc>
        <w:tc>
          <w:tcPr>
            <w:tcW w:w="3420" w:type="dxa"/>
            <w:vAlign w:val="center"/>
          </w:tcPr>
          <w:p w14:paraId="46D24DB8"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创新创业实践</w:t>
            </w:r>
          </w:p>
          <w:p w14:paraId="0CFC5F8B"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 xml:space="preserve">Innovation and enterprising </w:t>
            </w:r>
            <w:proofErr w:type="spellStart"/>
            <w:r>
              <w:rPr>
                <w:rFonts w:ascii="仿宋_gb2312" w:hAnsi="仿宋_gb2312" w:cs="仿宋_gb2312" w:hint="eastAsia"/>
                <w:kern w:val="0"/>
                <w:szCs w:val="21"/>
              </w:rPr>
              <w:t>practise</w:t>
            </w:r>
            <w:proofErr w:type="spellEnd"/>
          </w:p>
        </w:tc>
        <w:tc>
          <w:tcPr>
            <w:tcW w:w="666" w:type="dxa"/>
            <w:vAlign w:val="center"/>
          </w:tcPr>
          <w:p w14:paraId="48EA06DA" w14:textId="77777777" w:rsidR="001D08FA" w:rsidRDefault="001D08FA" w:rsidP="00144205">
            <w:pPr>
              <w:spacing w:before="20" w:after="20" w:line="240" w:lineRule="exact"/>
              <w:jc w:val="center"/>
              <w:rPr>
                <w:rFonts w:ascii="仿宋_gb2312" w:hAnsi="仿宋_gb2312" w:cs="仿宋_gb2312"/>
                <w:kern w:val="0"/>
                <w:szCs w:val="21"/>
              </w:rPr>
            </w:pPr>
          </w:p>
        </w:tc>
        <w:tc>
          <w:tcPr>
            <w:tcW w:w="713" w:type="dxa"/>
            <w:vAlign w:val="center"/>
          </w:tcPr>
          <w:p w14:paraId="5515AB3E" w14:textId="77777777" w:rsidR="001D08FA" w:rsidRDefault="001D08FA" w:rsidP="00144205">
            <w:pPr>
              <w:spacing w:before="20" w:after="20" w:line="240" w:lineRule="exact"/>
              <w:jc w:val="center"/>
              <w:rPr>
                <w:rFonts w:ascii="仿宋_gb2312" w:hAnsi="仿宋_gb2312" w:cs="仿宋_gb2312"/>
                <w:kern w:val="0"/>
                <w:szCs w:val="21"/>
              </w:rPr>
            </w:pPr>
            <w:r>
              <w:rPr>
                <w:rFonts w:ascii="仿宋_gb2312" w:hAnsi="仿宋_gb2312" w:cs="仿宋_gb2312" w:hint="eastAsia"/>
                <w:kern w:val="0"/>
                <w:szCs w:val="21"/>
              </w:rPr>
              <w:t>1</w:t>
            </w:r>
          </w:p>
        </w:tc>
        <w:tc>
          <w:tcPr>
            <w:tcW w:w="680" w:type="dxa"/>
            <w:vAlign w:val="center"/>
          </w:tcPr>
          <w:p w14:paraId="3B573F64" w14:textId="77777777" w:rsidR="001D08FA" w:rsidRDefault="001D08FA" w:rsidP="00144205">
            <w:pPr>
              <w:spacing w:before="20" w:after="20" w:line="240" w:lineRule="exact"/>
              <w:jc w:val="center"/>
              <w:rPr>
                <w:rFonts w:ascii="仿宋_gb2312" w:hAnsi="仿宋_gb2312" w:cs="仿宋_gb2312"/>
                <w:kern w:val="0"/>
                <w:szCs w:val="21"/>
              </w:rPr>
            </w:pPr>
          </w:p>
        </w:tc>
        <w:tc>
          <w:tcPr>
            <w:tcW w:w="735" w:type="dxa"/>
          </w:tcPr>
          <w:p w14:paraId="1D27BF50" w14:textId="77777777" w:rsidR="001D08FA" w:rsidRDefault="001D08FA" w:rsidP="00144205">
            <w:pPr>
              <w:spacing w:before="20" w:after="20" w:line="240" w:lineRule="exact"/>
              <w:jc w:val="center"/>
              <w:rPr>
                <w:rFonts w:ascii="仿宋_gb2312" w:hAnsi="仿宋_gb2312" w:cs="仿宋_gb2312"/>
                <w:kern w:val="0"/>
                <w:szCs w:val="21"/>
              </w:rPr>
            </w:pPr>
          </w:p>
        </w:tc>
        <w:tc>
          <w:tcPr>
            <w:tcW w:w="1338" w:type="dxa"/>
            <w:vAlign w:val="center"/>
          </w:tcPr>
          <w:p w14:paraId="18E32DB1"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硕士、博士必修</w:t>
            </w:r>
          </w:p>
        </w:tc>
      </w:tr>
      <w:tr w:rsidR="001D08FA" w14:paraId="35F0A2EE" w14:textId="77777777" w:rsidTr="00144205">
        <w:trPr>
          <w:trHeight w:val="643"/>
          <w:jc w:val="center"/>
        </w:trPr>
        <w:tc>
          <w:tcPr>
            <w:tcW w:w="1034" w:type="dxa"/>
            <w:gridSpan w:val="2"/>
            <w:vMerge/>
            <w:vAlign w:val="center"/>
          </w:tcPr>
          <w:p w14:paraId="21802212"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4BA7C40F" w14:textId="77777777" w:rsidR="001D08FA" w:rsidRDefault="001D08FA" w:rsidP="00144205">
            <w:pPr>
              <w:adjustRightInd w:val="0"/>
              <w:snapToGrid w:val="0"/>
              <w:jc w:val="center"/>
              <w:rPr>
                <w:rFonts w:ascii="仿宋_gb2312" w:hAnsi="仿宋_gb2312" w:cs="仿宋_gb2312"/>
                <w:kern w:val="0"/>
                <w:szCs w:val="21"/>
              </w:rPr>
            </w:pPr>
          </w:p>
        </w:tc>
        <w:tc>
          <w:tcPr>
            <w:tcW w:w="3420" w:type="dxa"/>
            <w:vAlign w:val="center"/>
          </w:tcPr>
          <w:p w14:paraId="7E196423"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博士国际学术交流</w:t>
            </w:r>
          </w:p>
          <w:p w14:paraId="2F239A1D" w14:textId="77777777" w:rsidR="001D08FA" w:rsidRDefault="001D08FA" w:rsidP="00144205">
            <w:pPr>
              <w:spacing w:before="20" w:after="20" w:line="240" w:lineRule="exact"/>
              <w:jc w:val="left"/>
              <w:rPr>
                <w:rFonts w:ascii="仿宋_gb2312" w:hAnsi="仿宋_gb2312" w:cs="仿宋_gb2312"/>
                <w:kern w:val="0"/>
                <w:szCs w:val="21"/>
              </w:rPr>
            </w:pPr>
            <w:proofErr w:type="spellStart"/>
            <w:r>
              <w:rPr>
                <w:rFonts w:ascii="仿宋_gb2312" w:hAnsi="仿宋_gb2312" w:cs="仿宋_gb2312" w:hint="eastAsia"/>
                <w:kern w:val="0"/>
                <w:szCs w:val="21"/>
              </w:rPr>
              <w:t>Phd</w:t>
            </w:r>
            <w:proofErr w:type="spellEnd"/>
            <w:r>
              <w:rPr>
                <w:rFonts w:ascii="仿宋_gb2312" w:hAnsi="仿宋_gb2312" w:cs="仿宋_gb2312" w:hint="eastAsia"/>
                <w:kern w:val="0"/>
                <w:szCs w:val="21"/>
              </w:rPr>
              <w:t xml:space="preserve">. international </w:t>
            </w:r>
            <w:r>
              <w:rPr>
                <w:rFonts w:ascii="仿宋_gb2312" w:hAnsi="仿宋_gb2312" w:cs="仿宋_gb2312" w:hint="eastAsia"/>
                <w:szCs w:val="21"/>
              </w:rPr>
              <w:t xml:space="preserve">academic </w:t>
            </w:r>
            <w:r>
              <w:rPr>
                <w:rFonts w:ascii="仿宋_gb2312" w:hAnsi="仿宋_gb2312" w:cs="仿宋_gb2312" w:hint="eastAsia"/>
                <w:kern w:val="0"/>
                <w:szCs w:val="21"/>
              </w:rPr>
              <w:t>communication</w:t>
            </w:r>
          </w:p>
        </w:tc>
        <w:tc>
          <w:tcPr>
            <w:tcW w:w="666" w:type="dxa"/>
            <w:vAlign w:val="center"/>
          </w:tcPr>
          <w:p w14:paraId="03DC06B5" w14:textId="77777777" w:rsidR="001D08FA" w:rsidRDefault="001D08FA" w:rsidP="00144205">
            <w:pPr>
              <w:spacing w:before="20" w:after="20" w:line="240" w:lineRule="exact"/>
              <w:jc w:val="center"/>
              <w:rPr>
                <w:rFonts w:ascii="仿宋_gb2312" w:hAnsi="仿宋_gb2312" w:cs="仿宋_gb2312"/>
                <w:kern w:val="0"/>
                <w:szCs w:val="21"/>
              </w:rPr>
            </w:pPr>
          </w:p>
        </w:tc>
        <w:tc>
          <w:tcPr>
            <w:tcW w:w="713" w:type="dxa"/>
            <w:vAlign w:val="center"/>
          </w:tcPr>
          <w:p w14:paraId="2AF9FBC3" w14:textId="77777777" w:rsidR="001D08FA" w:rsidRDefault="001D08FA" w:rsidP="00144205">
            <w:pPr>
              <w:spacing w:before="20" w:after="20" w:line="240" w:lineRule="exact"/>
              <w:jc w:val="center"/>
              <w:rPr>
                <w:rFonts w:ascii="仿宋_gb2312" w:hAnsi="仿宋_gb2312" w:cs="仿宋_gb2312"/>
                <w:kern w:val="0"/>
                <w:szCs w:val="21"/>
              </w:rPr>
            </w:pPr>
          </w:p>
        </w:tc>
        <w:tc>
          <w:tcPr>
            <w:tcW w:w="680" w:type="dxa"/>
            <w:vAlign w:val="center"/>
          </w:tcPr>
          <w:p w14:paraId="533C2F8C" w14:textId="77777777" w:rsidR="001D08FA" w:rsidRDefault="001D08FA" w:rsidP="00144205">
            <w:pPr>
              <w:spacing w:before="20" w:after="20" w:line="240" w:lineRule="exact"/>
              <w:jc w:val="center"/>
              <w:rPr>
                <w:rFonts w:ascii="仿宋_gb2312" w:hAnsi="仿宋_gb2312" w:cs="仿宋_gb2312"/>
                <w:kern w:val="0"/>
                <w:szCs w:val="21"/>
              </w:rPr>
            </w:pPr>
          </w:p>
        </w:tc>
        <w:tc>
          <w:tcPr>
            <w:tcW w:w="735" w:type="dxa"/>
          </w:tcPr>
          <w:p w14:paraId="46F8E12E" w14:textId="77777777" w:rsidR="001D08FA" w:rsidRDefault="001D08FA" w:rsidP="00144205">
            <w:pPr>
              <w:spacing w:before="20" w:after="20" w:line="240" w:lineRule="exact"/>
              <w:jc w:val="center"/>
              <w:rPr>
                <w:rFonts w:ascii="仿宋_gb2312" w:hAnsi="仿宋_gb2312" w:cs="仿宋_gb2312"/>
                <w:kern w:val="0"/>
                <w:szCs w:val="21"/>
              </w:rPr>
            </w:pPr>
          </w:p>
        </w:tc>
        <w:tc>
          <w:tcPr>
            <w:tcW w:w="1338" w:type="dxa"/>
            <w:vAlign w:val="center"/>
          </w:tcPr>
          <w:p w14:paraId="54E37AF3"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学院确定</w:t>
            </w:r>
          </w:p>
        </w:tc>
      </w:tr>
      <w:tr w:rsidR="001D08FA" w14:paraId="79E1D0CF" w14:textId="77777777" w:rsidTr="00144205">
        <w:trPr>
          <w:trHeight w:val="643"/>
          <w:jc w:val="center"/>
        </w:trPr>
        <w:tc>
          <w:tcPr>
            <w:tcW w:w="1034" w:type="dxa"/>
            <w:gridSpan w:val="2"/>
            <w:vMerge w:val="restart"/>
            <w:vAlign w:val="center"/>
          </w:tcPr>
          <w:p w14:paraId="6BA75874"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学位</w:t>
            </w:r>
          </w:p>
          <w:p w14:paraId="0DF94BBC"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论文</w:t>
            </w:r>
          </w:p>
        </w:tc>
        <w:tc>
          <w:tcPr>
            <w:tcW w:w="993" w:type="dxa"/>
            <w:vAlign w:val="center"/>
          </w:tcPr>
          <w:p w14:paraId="2FDB2CDC" w14:textId="77777777" w:rsidR="001D08FA" w:rsidRDefault="001D08FA" w:rsidP="00144205">
            <w:pPr>
              <w:adjustRightInd w:val="0"/>
              <w:snapToGrid w:val="0"/>
              <w:jc w:val="center"/>
              <w:rPr>
                <w:rFonts w:ascii="仿宋_gb2312" w:hAnsi="仿宋_gb2312" w:cs="仿宋_gb2312"/>
                <w:kern w:val="0"/>
                <w:szCs w:val="21"/>
              </w:rPr>
            </w:pPr>
          </w:p>
        </w:tc>
        <w:tc>
          <w:tcPr>
            <w:tcW w:w="3420" w:type="dxa"/>
            <w:vAlign w:val="center"/>
          </w:tcPr>
          <w:p w14:paraId="0654CB4B"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博士学位论文</w:t>
            </w:r>
          </w:p>
          <w:p w14:paraId="7E07A7C7" w14:textId="77777777" w:rsidR="001D08FA" w:rsidRDefault="001D08FA" w:rsidP="00144205">
            <w:pPr>
              <w:spacing w:before="20" w:after="20" w:line="240" w:lineRule="exact"/>
              <w:jc w:val="left"/>
              <w:rPr>
                <w:rFonts w:ascii="仿宋_gb2312" w:hAnsi="仿宋_gb2312" w:cs="仿宋_gb2312"/>
                <w:kern w:val="0"/>
                <w:szCs w:val="21"/>
              </w:rPr>
            </w:pPr>
            <w:proofErr w:type="spellStart"/>
            <w:r>
              <w:rPr>
                <w:rFonts w:ascii="仿宋_gb2312" w:hAnsi="仿宋_gb2312" w:cs="仿宋_gb2312" w:hint="eastAsia"/>
                <w:kern w:val="0"/>
                <w:szCs w:val="21"/>
              </w:rPr>
              <w:t>Phd</w:t>
            </w:r>
            <w:proofErr w:type="spellEnd"/>
            <w:r>
              <w:rPr>
                <w:rFonts w:ascii="仿宋_gb2312" w:hAnsi="仿宋_gb2312" w:cs="仿宋_gb2312" w:hint="eastAsia"/>
                <w:kern w:val="0"/>
                <w:szCs w:val="21"/>
              </w:rPr>
              <w:t>. academic dissertation</w:t>
            </w:r>
          </w:p>
        </w:tc>
        <w:tc>
          <w:tcPr>
            <w:tcW w:w="666" w:type="dxa"/>
            <w:vAlign w:val="center"/>
          </w:tcPr>
          <w:p w14:paraId="06BC6B97" w14:textId="77777777" w:rsidR="001D08FA" w:rsidRDefault="001D08FA" w:rsidP="00144205">
            <w:pPr>
              <w:spacing w:before="20" w:after="20" w:line="240" w:lineRule="exact"/>
              <w:jc w:val="center"/>
              <w:rPr>
                <w:rFonts w:ascii="仿宋_gb2312" w:hAnsi="仿宋_gb2312" w:cs="仿宋_gb2312"/>
                <w:kern w:val="0"/>
                <w:szCs w:val="21"/>
              </w:rPr>
            </w:pPr>
          </w:p>
        </w:tc>
        <w:tc>
          <w:tcPr>
            <w:tcW w:w="713" w:type="dxa"/>
            <w:vAlign w:val="center"/>
          </w:tcPr>
          <w:p w14:paraId="057841B9" w14:textId="77777777" w:rsidR="001D08FA" w:rsidRDefault="001D08FA" w:rsidP="00144205">
            <w:pPr>
              <w:spacing w:before="20" w:after="20" w:line="240" w:lineRule="exact"/>
              <w:jc w:val="center"/>
              <w:rPr>
                <w:rFonts w:ascii="仿宋_gb2312" w:hAnsi="仿宋_gb2312" w:cs="仿宋_gb2312"/>
                <w:kern w:val="0"/>
                <w:szCs w:val="21"/>
              </w:rPr>
            </w:pPr>
            <w:r>
              <w:rPr>
                <w:rFonts w:ascii="仿宋_gb2312" w:hAnsi="仿宋_gb2312" w:cs="仿宋_gb2312" w:hint="eastAsia"/>
                <w:kern w:val="0"/>
                <w:szCs w:val="21"/>
              </w:rPr>
              <w:t>25</w:t>
            </w:r>
          </w:p>
        </w:tc>
        <w:tc>
          <w:tcPr>
            <w:tcW w:w="680" w:type="dxa"/>
            <w:vAlign w:val="center"/>
          </w:tcPr>
          <w:p w14:paraId="717DFCB8" w14:textId="77777777" w:rsidR="001D08FA" w:rsidRDefault="001D08FA" w:rsidP="00144205">
            <w:pPr>
              <w:spacing w:before="20" w:after="20" w:line="240" w:lineRule="exact"/>
              <w:jc w:val="center"/>
              <w:rPr>
                <w:rFonts w:ascii="仿宋_gb2312" w:hAnsi="仿宋_gb2312" w:cs="仿宋_gb2312"/>
                <w:kern w:val="0"/>
                <w:szCs w:val="21"/>
              </w:rPr>
            </w:pPr>
            <w:r>
              <w:rPr>
                <w:rFonts w:ascii="仿宋_gb2312" w:hAnsi="仿宋_gb2312" w:cs="仿宋_gb2312" w:hint="eastAsia"/>
                <w:kern w:val="0"/>
                <w:szCs w:val="21"/>
              </w:rPr>
              <w:t>答辩</w:t>
            </w:r>
          </w:p>
        </w:tc>
        <w:tc>
          <w:tcPr>
            <w:tcW w:w="735" w:type="dxa"/>
          </w:tcPr>
          <w:p w14:paraId="095506A0" w14:textId="77777777" w:rsidR="001D08FA" w:rsidRDefault="001D08FA" w:rsidP="00144205">
            <w:pPr>
              <w:spacing w:before="20" w:after="20" w:line="240" w:lineRule="exact"/>
              <w:jc w:val="center"/>
              <w:rPr>
                <w:rFonts w:ascii="仿宋_gb2312" w:hAnsi="仿宋_gb2312" w:cs="仿宋_gb2312"/>
                <w:kern w:val="0"/>
                <w:szCs w:val="21"/>
              </w:rPr>
            </w:pPr>
          </w:p>
        </w:tc>
        <w:tc>
          <w:tcPr>
            <w:tcW w:w="1338" w:type="dxa"/>
            <w:vAlign w:val="center"/>
          </w:tcPr>
          <w:p w14:paraId="1DEBCB45"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博士必修</w:t>
            </w:r>
          </w:p>
        </w:tc>
      </w:tr>
      <w:tr w:rsidR="001D08FA" w14:paraId="6F4DC825" w14:textId="77777777" w:rsidTr="00144205">
        <w:trPr>
          <w:trHeight w:val="405"/>
          <w:jc w:val="center"/>
        </w:trPr>
        <w:tc>
          <w:tcPr>
            <w:tcW w:w="1034" w:type="dxa"/>
            <w:gridSpan w:val="2"/>
            <w:vMerge/>
            <w:vAlign w:val="center"/>
          </w:tcPr>
          <w:p w14:paraId="67147E9F"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184A897C" w14:textId="77777777" w:rsidR="001D08FA" w:rsidRDefault="001D08FA" w:rsidP="00144205">
            <w:pPr>
              <w:adjustRightInd w:val="0"/>
              <w:snapToGrid w:val="0"/>
              <w:jc w:val="center"/>
              <w:rPr>
                <w:rFonts w:ascii="仿宋_gb2312" w:hAnsi="仿宋_gb2312" w:cs="仿宋_gb2312"/>
                <w:kern w:val="0"/>
                <w:szCs w:val="21"/>
              </w:rPr>
            </w:pPr>
          </w:p>
        </w:tc>
        <w:tc>
          <w:tcPr>
            <w:tcW w:w="3420" w:type="dxa"/>
            <w:vAlign w:val="center"/>
          </w:tcPr>
          <w:p w14:paraId="7E8906DA"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硕士学位论文</w:t>
            </w:r>
          </w:p>
          <w:p w14:paraId="69D8CADC" w14:textId="77777777" w:rsidR="001D08FA" w:rsidRDefault="001D08FA" w:rsidP="00144205">
            <w:pPr>
              <w:spacing w:before="20" w:after="20" w:line="240" w:lineRule="exact"/>
              <w:jc w:val="left"/>
              <w:rPr>
                <w:rFonts w:ascii="仿宋_gb2312" w:hAnsi="仿宋_gb2312" w:cs="仿宋_gb2312"/>
                <w:kern w:val="0"/>
                <w:szCs w:val="21"/>
              </w:rPr>
            </w:pPr>
            <w:r>
              <w:rPr>
                <w:rFonts w:ascii="仿宋_gb2312" w:hAnsi="仿宋_gb2312" w:cs="仿宋_gb2312" w:hint="eastAsia"/>
                <w:kern w:val="0"/>
                <w:szCs w:val="21"/>
              </w:rPr>
              <w:t>Master academic dissertation</w:t>
            </w:r>
          </w:p>
        </w:tc>
        <w:tc>
          <w:tcPr>
            <w:tcW w:w="666" w:type="dxa"/>
            <w:vAlign w:val="center"/>
          </w:tcPr>
          <w:p w14:paraId="3CEB48E4" w14:textId="77777777" w:rsidR="001D08FA" w:rsidRDefault="001D08FA" w:rsidP="00144205">
            <w:pPr>
              <w:spacing w:before="20" w:after="20" w:line="240" w:lineRule="exact"/>
              <w:jc w:val="center"/>
              <w:rPr>
                <w:rFonts w:ascii="仿宋_gb2312" w:hAnsi="仿宋_gb2312" w:cs="仿宋_gb2312"/>
                <w:kern w:val="0"/>
                <w:szCs w:val="21"/>
              </w:rPr>
            </w:pPr>
          </w:p>
        </w:tc>
        <w:tc>
          <w:tcPr>
            <w:tcW w:w="713" w:type="dxa"/>
            <w:vAlign w:val="center"/>
          </w:tcPr>
          <w:p w14:paraId="29582D0B" w14:textId="77777777" w:rsidR="001D08FA" w:rsidRDefault="001D08FA" w:rsidP="00144205">
            <w:pPr>
              <w:spacing w:before="20" w:after="20" w:line="240" w:lineRule="exact"/>
              <w:jc w:val="center"/>
              <w:rPr>
                <w:rFonts w:ascii="仿宋_gb2312" w:hAnsi="仿宋_gb2312" w:cs="仿宋_gb2312"/>
                <w:kern w:val="0"/>
                <w:szCs w:val="21"/>
              </w:rPr>
            </w:pPr>
            <w:r>
              <w:rPr>
                <w:rFonts w:ascii="仿宋_gb2312" w:hAnsi="仿宋_gb2312" w:cs="仿宋_gb2312" w:hint="eastAsia"/>
                <w:kern w:val="0"/>
                <w:szCs w:val="21"/>
              </w:rPr>
              <w:t>15</w:t>
            </w:r>
          </w:p>
        </w:tc>
        <w:tc>
          <w:tcPr>
            <w:tcW w:w="680" w:type="dxa"/>
            <w:vAlign w:val="center"/>
          </w:tcPr>
          <w:p w14:paraId="36C4CD26" w14:textId="77777777" w:rsidR="001D08FA" w:rsidRDefault="001D08FA" w:rsidP="00144205">
            <w:pPr>
              <w:spacing w:before="20" w:after="20" w:line="240" w:lineRule="exact"/>
              <w:jc w:val="center"/>
              <w:rPr>
                <w:rFonts w:ascii="仿宋_gb2312" w:hAnsi="仿宋_gb2312" w:cs="仿宋_gb2312"/>
                <w:kern w:val="0"/>
                <w:szCs w:val="21"/>
              </w:rPr>
            </w:pPr>
            <w:r>
              <w:rPr>
                <w:rFonts w:ascii="仿宋_gb2312" w:hAnsi="仿宋_gb2312" w:cs="仿宋_gb2312" w:hint="eastAsia"/>
                <w:kern w:val="0"/>
                <w:szCs w:val="21"/>
              </w:rPr>
              <w:t>答辩</w:t>
            </w:r>
          </w:p>
        </w:tc>
        <w:tc>
          <w:tcPr>
            <w:tcW w:w="735" w:type="dxa"/>
          </w:tcPr>
          <w:p w14:paraId="36FEEF97" w14:textId="77777777" w:rsidR="001D08FA" w:rsidRDefault="001D08FA" w:rsidP="00144205">
            <w:pPr>
              <w:spacing w:before="20" w:after="20" w:line="240" w:lineRule="exact"/>
              <w:jc w:val="center"/>
              <w:rPr>
                <w:rFonts w:ascii="仿宋_gb2312" w:hAnsi="仿宋_gb2312" w:cs="仿宋_gb2312"/>
                <w:kern w:val="0"/>
                <w:szCs w:val="21"/>
              </w:rPr>
            </w:pPr>
          </w:p>
        </w:tc>
        <w:tc>
          <w:tcPr>
            <w:tcW w:w="1338" w:type="dxa"/>
            <w:vAlign w:val="center"/>
          </w:tcPr>
          <w:p w14:paraId="6D3A43F4"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硕士必修</w:t>
            </w:r>
          </w:p>
        </w:tc>
      </w:tr>
      <w:tr w:rsidR="001D08FA" w14:paraId="5CBA8ED5" w14:textId="77777777" w:rsidTr="00144205">
        <w:trPr>
          <w:trHeight w:val="468"/>
          <w:jc w:val="center"/>
        </w:trPr>
        <w:tc>
          <w:tcPr>
            <w:tcW w:w="1034" w:type="dxa"/>
            <w:gridSpan w:val="2"/>
            <w:vMerge w:val="restart"/>
            <w:vAlign w:val="center"/>
          </w:tcPr>
          <w:p w14:paraId="160431D9"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补修</w:t>
            </w:r>
          </w:p>
          <w:p w14:paraId="39F915CB" w14:textId="77777777" w:rsidR="001D08FA" w:rsidRDefault="001D08FA" w:rsidP="00144205">
            <w:pPr>
              <w:adjustRightInd w:val="0"/>
              <w:snapToGrid w:val="0"/>
              <w:jc w:val="center"/>
              <w:rPr>
                <w:rFonts w:ascii="仿宋_gb2312" w:hAnsi="仿宋_gb2312" w:cs="仿宋_gb2312"/>
                <w:kern w:val="0"/>
                <w:szCs w:val="21"/>
              </w:rPr>
            </w:pPr>
            <w:r>
              <w:rPr>
                <w:rFonts w:ascii="仿宋_gb2312" w:hAnsi="仿宋_gb2312" w:cs="仿宋_gb2312" w:hint="eastAsia"/>
                <w:kern w:val="0"/>
                <w:szCs w:val="21"/>
              </w:rPr>
              <w:t>课程</w:t>
            </w:r>
          </w:p>
        </w:tc>
        <w:tc>
          <w:tcPr>
            <w:tcW w:w="993" w:type="dxa"/>
            <w:vAlign w:val="center"/>
          </w:tcPr>
          <w:p w14:paraId="23C5DCEC" w14:textId="77777777" w:rsidR="001D08FA" w:rsidRDefault="001D08FA" w:rsidP="00144205">
            <w:pPr>
              <w:jc w:val="center"/>
              <w:rPr>
                <w:rFonts w:ascii="仿宋_gb2312" w:hAnsi="仿宋_gb2312" w:cs="仿宋_gb2312"/>
                <w:kern w:val="0"/>
                <w:szCs w:val="21"/>
              </w:rPr>
            </w:pPr>
          </w:p>
        </w:tc>
        <w:tc>
          <w:tcPr>
            <w:tcW w:w="3420" w:type="dxa"/>
            <w:vAlign w:val="center"/>
          </w:tcPr>
          <w:p w14:paraId="78B90AD8" w14:textId="77777777" w:rsidR="001D08FA" w:rsidRDefault="001D08FA" w:rsidP="00144205">
            <w:pPr>
              <w:spacing w:line="240" w:lineRule="exact"/>
              <w:jc w:val="left"/>
              <w:rPr>
                <w:rFonts w:ascii="仿宋_gb2312" w:hAnsi="仿宋_gb2312" w:cs="仿宋_gb2312"/>
                <w:kern w:val="0"/>
                <w:szCs w:val="21"/>
              </w:rPr>
            </w:pPr>
            <w:r>
              <w:rPr>
                <w:rFonts w:ascii="仿宋_gb2312" w:hAnsi="仿宋_gb2312" w:cs="仿宋_gb2312"/>
                <w:kern w:val="0"/>
                <w:szCs w:val="21"/>
              </w:rPr>
              <w:t>机械制造基础</w:t>
            </w:r>
            <w:r>
              <w:rPr>
                <w:rFonts w:ascii="仿宋_gb2312" w:hAnsi="仿宋_gb2312" w:cs="仿宋_gb2312"/>
                <w:kern w:val="0"/>
                <w:szCs w:val="21"/>
              </w:rPr>
              <w:t>/Fundamentals of Mechanical Manufacturing</w:t>
            </w:r>
          </w:p>
        </w:tc>
        <w:tc>
          <w:tcPr>
            <w:tcW w:w="666" w:type="dxa"/>
            <w:vAlign w:val="center"/>
          </w:tcPr>
          <w:p w14:paraId="6DE1FAC0" w14:textId="77777777" w:rsidR="001D08FA" w:rsidRDefault="001D08FA" w:rsidP="00144205">
            <w:pPr>
              <w:spacing w:line="360" w:lineRule="auto"/>
              <w:jc w:val="center"/>
              <w:rPr>
                <w:rFonts w:ascii="仿宋_gb2312" w:hAnsi="仿宋_gb2312" w:cs="仿宋_gb2312"/>
                <w:kern w:val="0"/>
                <w:szCs w:val="21"/>
              </w:rPr>
            </w:pPr>
          </w:p>
        </w:tc>
        <w:tc>
          <w:tcPr>
            <w:tcW w:w="713" w:type="dxa"/>
            <w:vAlign w:val="center"/>
          </w:tcPr>
          <w:p w14:paraId="115D8260" w14:textId="77777777" w:rsidR="001D08FA" w:rsidRDefault="001D08FA" w:rsidP="00144205">
            <w:pPr>
              <w:spacing w:line="360" w:lineRule="auto"/>
              <w:jc w:val="center"/>
              <w:rPr>
                <w:rFonts w:ascii="仿宋_gb2312" w:hAnsi="仿宋_gb2312" w:cs="仿宋_gb2312"/>
                <w:kern w:val="0"/>
                <w:szCs w:val="21"/>
              </w:rPr>
            </w:pPr>
          </w:p>
        </w:tc>
        <w:tc>
          <w:tcPr>
            <w:tcW w:w="680" w:type="dxa"/>
            <w:vAlign w:val="center"/>
          </w:tcPr>
          <w:p w14:paraId="4B5F62A2" w14:textId="77777777" w:rsidR="001D08FA" w:rsidRDefault="001D08FA" w:rsidP="00144205">
            <w:pPr>
              <w:spacing w:line="360" w:lineRule="auto"/>
              <w:jc w:val="center"/>
              <w:rPr>
                <w:rFonts w:ascii="仿宋_gb2312" w:hAnsi="仿宋_gb2312" w:cs="仿宋_gb2312"/>
                <w:kern w:val="0"/>
                <w:szCs w:val="21"/>
              </w:rPr>
            </w:pPr>
            <w:r>
              <w:rPr>
                <w:rFonts w:ascii="仿宋_gb2312" w:hAnsi="仿宋_gb2312" w:cs="仿宋_gb2312"/>
                <w:kern w:val="0"/>
                <w:szCs w:val="21"/>
              </w:rPr>
              <w:t>考试</w:t>
            </w:r>
          </w:p>
        </w:tc>
        <w:tc>
          <w:tcPr>
            <w:tcW w:w="735" w:type="dxa"/>
            <w:vAlign w:val="center"/>
          </w:tcPr>
          <w:p w14:paraId="2557BED0" w14:textId="77777777" w:rsidR="001D08FA" w:rsidRDefault="001D08FA" w:rsidP="00144205">
            <w:pPr>
              <w:jc w:val="center"/>
              <w:rPr>
                <w:rFonts w:ascii="仿宋_gb2312" w:hAnsi="仿宋_gb2312" w:cs="仿宋_gb2312"/>
                <w:kern w:val="0"/>
                <w:szCs w:val="21"/>
              </w:rPr>
            </w:pPr>
            <w:r>
              <w:rPr>
                <w:rFonts w:ascii="仿宋_gb2312" w:hAnsi="仿宋_gb2312" w:cs="仿宋_gb2312"/>
                <w:kern w:val="0"/>
                <w:szCs w:val="21"/>
              </w:rPr>
              <w:t>1</w:t>
            </w:r>
            <w:r>
              <w:rPr>
                <w:rFonts w:ascii="仿宋_gb2312" w:hAnsi="仿宋_gb2312" w:cs="仿宋_gb2312"/>
                <w:kern w:val="0"/>
                <w:szCs w:val="21"/>
              </w:rPr>
              <w:t>或</w:t>
            </w:r>
            <w:r>
              <w:rPr>
                <w:rFonts w:ascii="仿宋_gb2312" w:hAnsi="仿宋_gb2312" w:cs="仿宋_gb2312"/>
                <w:kern w:val="0"/>
                <w:szCs w:val="21"/>
              </w:rPr>
              <w:t>2</w:t>
            </w:r>
          </w:p>
        </w:tc>
        <w:tc>
          <w:tcPr>
            <w:tcW w:w="1338" w:type="dxa"/>
            <w:vMerge w:val="restart"/>
            <w:vAlign w:val="center"/>
          </w:tcPr>
          <w:p w14:paraId="324002DC" w14:textId="77777777" w:rsidR="001D08FA" w:rsidRDefault="001D08FA" w:rsidP="00144205">
            <w:pPr>
              <w:adjustRightInd w:val="0"/>
              <w:snapToGrid w:val="0"/>
              <w:rPr>
                <w:rFonts w:ascii="仿宋_gb2312" w:hAnsi="仿宋_gb2312" w:cs="仿宋_gb2312"/>
                <w:kern w:val="0"/>
                <w:szCs w:val="21"/>
              </w:rPr>
            </w:pPr>
            <w:r>
              <w:rPr>
                <w:rFonts w:ascii="仿宋_gb2312" w:hAnsi="仿宋_gb2312" w:cs="仿宋_gb2312" w:hint="eastAsia"/>
                <w:kern w:val="0"/>
                <w:szCs w:val="21"/>
              </w:rPr>
              <w:t>同等学力、跨一级是否补修本、硕课程由学院确定，</w:t>
            </w:r>
            <w:r>
              <w:rPr>
                <w:rFonts w:ascii="仿宋_gb2312" w:hAnsi="仿宋_gb2312" w:cs="仿宋_gb2312"/>
                <w:kern w:val="0"/>
                <w:szCs w:val="21"/>
              </w:rPr>
              <w:t>跟班本科</w:t>
            </w:r>
          </w:p>
        </w:tc>
      </w:tr>
      <w:tr w:rsidR="001D08FA" w14:paraId="2B2E9AB1" w14:textId="77777777" w:rsidTr="00144205">
        <w:trPr>
          <w:trHeight w:val="468"/>
          <w:jc w:val="center"/>
        </w:trPr>
        <w:tc>
          <w:tcPr>
            <w:tcW w:w="1034" w:type="dxa"/>
            <w:gridSpan w:val="2"/>
            <w:vMerge/>
            <w:vAlign w:val="center"/>
          </w:tcPr>
          <w:p w14:paraId="7C066435"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1C3F3580" w14:textId="77777777" w:rsidR="001D08FA" w:rsidRDefault="001D08FA" w:rsidP="00144205">
            <w:pPr>
              <w:jc w:val="center"/>
              <w:rPr>
                <w:rFonts w:ascii="仿宋_gb2312" w:hAnsi="仿宋_gb2312" w:cs="仿宋_gb2312"/>
                <w:kern w:val="0"/>
                <w:szCs w:val="21"/>
              </w:rPr>
            </w:pPr>
          </w:p>
        </w:tc>
        <w:tc>
          <w:tcPr>
            <w:tcW w:w="3420" w:type="dxa"/>
            <w:vAlign w:val="center"/>
          </w:tcPr>
          <w:p w14:paraId="3FF426DF" w14:textId="77777777" w:rsidR="001D08FA" w:rsidRDefault="001D08FA" w:rsidP="00144205">
            <w:pPr>
              <w:ind w:firstLineChars="1" w:firstLine="2"/>
              <w:jc w:val="left"/>
              <w:rPr>
                <w:rFonts w:ascii="仿宋_gb2312" w:hAnsi="仿宋_gb2312" w:cs="仿宋_gb2312"/>
                <w:kern w:val="0"/>
                <w:szCs w:val="21"/>
              </w:rPr>
            </w:pPr>
            <w:r>
              <w:rPr>
                <w:rFonts w:ascii="仿宋_gb2312" w:hAnsi="仿宋_gb2312" w:cs="仿宋_gb2312"/>
                <w:kern w:val="0"/>
                <w:szCs w:val="21"/>
              </w:rPr>
              <w:t>机械设计基础</w:t>
            </w:r>
            <w:r>
              <w:rPr>
                <w:rFonts w:ascii="仿宋_gb2312" w:hAnsi="仿宋_gb2312" w:cs="仿宋_gb2312"/>
                <w:kern w:val="0"/>
                <w:szCs w:val="21"/>
              </w:rPr>
              <w:t>/ Fundamentals of Mechanical Design</w:t>
            </w:r>
          </w:p>
        </w:tc>
        <w:tc>
          <w:tcPr>
            <w:tcW w:w="666" w:type="dxa"/>
            <w:vAlign w:val="center"/>
          </w:tcPr>
          <w:p w14:paraId="14841BC5" w14:textId="77777777" w:rsidR="001D08FA" w:rsidRDefault="001D08FA" w:rsidP="00144205">
            <w:pPr>
              <w:spacing w:line="360" w:lineRule="auto"/>
              <w:jc w:val="center"/>
              <w:rPr>
                <w:rFonts w:ascii="仿宋_gb2312" w:hAnsi="仿宋_gb2312" w:cs="仿宋_gb2312"/>
                <w:kern w:val="0"/>
                <w:szCs w:val="21"/>
              </w:rPr>
            </w:pPr>
          </w:p>
        </w:tc>
        <w:tc>
          <w:tcPr>
            <w:tcW w:w="713" w:type="dxa"/>
            <w:vAlign w:val="center"/>
          </w:tcPr>
          <w:p w14:paraId="2B2A177B" w14:textId="77777777" w:rsidR="001D08FA" w:rsidRDefault="001D08FA" w:rsidP="00144205">
            <w:pPr>
              <w:spacing w:line="360" w:lineRule="auto"/>
              <w:jc w:val="center"/>
              <w:rPr>
                <w:rFonts w:ascii="仿宋_gb2312" w:hAnsi="仿宋_gb2312" w:cs="仿宋_gb2312"/>
                <w:kern w:val="0"/>
                <w:szCs w:val="21"/>
              </w:rPr>
            </w:pPr>
          </w:p>
        </w:tc>
        <w:tc>
          <w:tcPr>
            <w:tcW w:w="680" w:type="dxa"/>
            <w:vAlign w:val="center"/>
          </w:tcPr>
          <w:p w14:paraId="08D38508" w14:textId="77777777" w:rsidR="001D08FA" w:rsidRDefault="001D08FA" w:rsidP="00144205">
            <w:pPr>
              <w:spacing w:line="360" w:lineRule="auto"/>
              <w:jc w:val="center"/>
              <w:rPr>
                <w:rFonts w:ascii="仿宋_gb2312" w:hAnsi="仿宋_gb2312" w:cs="仿宋_gb2312"/>
                <w:kern w:val="0"/>
                <w:szCs w:val="21"/>
              </w:rPr>
            </w:pPr>
            <w:r>
              <w:rPr>
                <w:rFonts w:ascii="仿宋_gb2312" w:hAnsi="仿宋_gb2312" w:cs="仿宋_gb2312"/>
                <w:kern w:val="0"/>
                <w:szCs w:val="21"/>
              </w:rPr>
              <w:t>考试</w:t>
            </w:r>
          </w:p>
        </w:tc>
        <w:tc>
          <w:tcPr>
            <w:tcW w:w="735" w:type="dxa"/>
            <w:vAlign w:val="center"/>
          </w:tcPr>
          <w:p w14:paraId="35A331FD" w14:textId="77777777" w:rsidR="001D08FA" w:rsidRDefault="001D08FA" w:rsidP="00144205">
            <w:pPr>
              <w:jc w:val="center"/>
              <w:rPr>
                <w:rFonts w:ascii="仿宋_gb2312" w:hAnsi="仿宋_gb2312" w:cs="仿宋_gb2312"/>
                <w:kern w:val="0"/>
                <w:szCs w:val="21"/>
              </w:rPr>
            </w:pPr>
            <w:r>
              <w:rPr>
                <w:rFonts w:ascii="仿宋_gb2312" w:hAnsi="仿宋_gb2312" w:cs="仿宋_gb2312"/>
                <w:kern w:val="0"/>
                <w:szCs w:val="21"/>
              </w:rPr>
              <w:t>1</w:t>
            </w:r>
            <w:r>
              <w:rPr>
                <w:rFonts w:ascii="仿宋_gb2312" w:hAnsi="仿宋_gb2312" w:cs="仿宋_gb2312"/>
                <w:kern w:val="0"/>
                <w:szCs w:val="21"/>
              </w:rPr>
              <w:t>或</w:t>
            </w:r>
            <w:r>
              <w:rPr>
                <w:rFonts w:ascii="仿宋_gb2312" w:hAnsi="仿宋_gb2312" w:cs="仿宋_gb2312"/>
                <w:kern w:val="0"/>
                <w:szCs w:val="21"/>
              </w:rPr>
              <w:t>2</w:t>
            </w:r>
          </w:p>
        </w:tc>
        <w:tc>
          <w:tcPr>
            <w:tcW w:w="1338" w:type="dxa"/>
            <w:vMerge/>
            <w:vAlign w:val="center"/>
          </w:tcPr>
          <w:p w14:paraId="50C18596" w14:textId="77777777" w:rsidR="001D08FA" w:rsidRDefault="001D08FA" w:rsidP="00144205">
            <w:pPr>
              <w:spacing w:line="360" w:lineRule="auto"/>
              <w:rPr>
                <w:rFonts w:ascii="仿宋_gb2312" w:hAnsi="仿宋_gb2312" w:cs="仿宋_gb2312"/>
                <w:kern w:val="0"/>
                <w:szCs w:val="21"/>
              </w:rPr>
            </w:pPr>
          </w:p>
        </w:tc>
      </w:tr>
      <w:tr w:rsidR="001D08FA" w14:paraId="198B1BC0" w14:textId="77777777" w:rsidTr="00144205">
        <w:trPr>
          <w:trHeight w:val="468"/>
          <w:jc w:val="center"/>
        </w:trPr>
        <w:tc>
          <w:tcPr>
            <w:tcW w:w="1034" w:type="dxa"/>
            <w:gridSpan w:val="2"/>
            <w:vMerge/>
            <w:vAlign w:val="center"/>
          </w:tcPr>
          <w:p w14:paraId="35F151EA" w14:textId="77777777" w:rsidR="001D08FA" w:rsidRDefault="001D08FA" w:rsidP="00144205">
            <w:pPr>
              <w:adjustRightInd w:val="0"/>
              <w:snapToGrid w:val="0"/>
              <w:jc w:val="center"/>
              <w:rPr>
                <w:rFonts w:ascii="仿宋_gb2312" w:hAnsi="仿宋_gb2312" w:cs="仿宋_gb2312"/>
                <w:kern w:val="0"/>
                <w:szCs w:val="21"/>
              </w:rPr>
            </w:pPr>
          </w:p>
        </w:tc>
        <w:tc>
          <w:tcPr>
            <w:tcW w:w="993" w:type="dxa"/>
            <w:vAlign w:val="center"/>
          </w:tcPr>
          <w:p w14:paraId="05E06124" w14:textId="77777777" w:rsidR="001D08FA" w:rsidRDefault="001D08FA" w:rsidP="00144205">
            <w:pPr>
              <w:jc w:val="center"/>
              <w:rPr>
                <w:rFonts w:ascii="仿宋_gb2312" w:hAnsi="仿宋_gb2312" w:cs="仿宋_gb2312"/>
                <w:kern w:val="0"/>
                <w:szCs w:val="21"/>
              </w:rPr>
            </w:pPr>
          </w:p>
        </w:tc>
        <w:tc>
          <w:tcPr>
            <w:tcW w:w="3420" w:type="dxa"/>
            <w:vAlign w:val="center"/>
          </w:tcPr>
          <w:p w14:paraId="0BFB6179" w14:textId="77777777" w:rsidR="001D08FA" w:rsidRDefault="001D08FA" w:rsidP="00144205">
            <w:pPr>
              <w:ind w:firstLineChars="1" w:firstLine="2"/>
              <w:jc w:val="left"/>
              <w:rPr>
                <w:rFonts w:ascii="仿宋_gb2312" w:hAnsi="仿宋_gb2312" w:cs="仿宋_gb2312"/>
                <w:kern w:val="0"/>
                <w:szCs w:val="21"/>
              </w:rPr>
            </w:pPr>
            <w:r>
              <w:rPr>
                <w:rFonts w:ascii="仿宋_gb2312" w:hAnsi="仿宋_gb2312" w:cs="仿宋_gb2312"/>
                <w:kern w:val="0"/>
                <w:szCs w:val="21"/>
              </w:rPr>
              <w:t>流体传动与控制</w:t>
            </w:r>
            <w:r>
              <w:rPr>
                <w:rFonts w:ascii="仿宋_gb2312" w:hAnsi="仿宋_gb2312" w:cs="仿宋_gb2312"/>
                <w:kern w:val="0"/>
                <w:szCs w:val="21"/>
              </w:rPr>
              <w:t>/Fluid transmission and control</w:t>
            </w:r>
          </w:p>
        </w:tc>
        <w:tc>
          <w:tcPr>
            <w:tcW w:w="666" w:type="dxa"/>
            <w:vAlign w:val="center"/>
          </w:tcPr>
          <w:p w14:paraId="45D705B2" w14:textId="77777777" w:rsidR="001D08FA" w:rsidRDefault="001D08FA" w:rsidP="00144205">
            <w:pPr>
              <w:spacing w:line="360" w:lineRule="auto"/>
              <w:jc w:val="center"/>
              <w:rPr>
                <w:rFonts w:ascii="仿宋_gb2312" w:hAnsi="仿宋_gb2312" w:cs="仿宋_gb2312"/>
                <w:kern w:val="0"/>
                <w:szCs w:val="21"/>
              </w:rPr>
            </w:pPr>
          </w:p>
        </w:tc>
        <w:tc>
          <w:tcPr>
            <w:tcW w:w="713" w:type="dxa"/>
            <w:vAlign w:val="center"/>
          </w:tcPr>
          <w:p w14:paraId="650253FB" w14:textId="77777777" w:rsidR="001D08FA" w:rsidRDefault="001D08FA" w:rsidP="00144205">
            <w:pPr>
              <w:spacing w:line="360" w:lineRule="auto"/>
              <w:jc w:val="center"/>
              <w:rPr>
                <w:rFonts w:ascii="仿宋_gb2312" w:hAnsi="仿宋_gb2312" w:cs="仿宋_gb2312"/>
                <w:kern w:val="0"/>
                <w:szCs w:val="21"/>
              </w:rPr>
            </w:pPr>
          </w:p>
        </w:tc>
        <w:tc>
          <w:tcPr>
            <w:tcW w:w="680" w:type="dxa"/>
            <w:vAlign w:val="center"/>
          </w:tcPr>
          <w:p w14:paraId="255CA79E" w14:textId="77777777" w:rsidR="001D08FA" w:rsidRDefault="001D08FA" w:rsidP="00144205">
            <w:pPr>
              <w:spacing w:line="360" w:lineRule="auto"/>
              <w:jc w:val="center"/>
              <w:rPr>
                <w:rFonts w:ascii="仿宋_gb2312" w:hAnsi="仿宋_gb2312" w:cs="仿宋_gb2312"/>
                <w:kern w:val="0"/>
                <w:szCs w:val="21"/>
              </w:rPr>
            </w:pPr>
            <w:r>
              <w:rPr>
                <w:rFonts w:ascii="仿宋_gb2312" w:hAnsi="仿宋_gb2312" w:cs="仿宋_gb2312"/>
                <w:kern w:val="0"/>
                <w:szCs w:val="21"/>
              </w:rPr>
              <w:t>考试</w:t>
            </w:r>
          </w:p>
        </w:tc>
        <w:tc>
          <w:tcPr>
            <w:tcW w:w="735" w:type="dxa"/>
            <w:vAlign w:val="center"/>
          </w:tcPr>
          <w:p w14:paraId="6E970D4C" w14:textId="77777777" w:rsidR="001D08FA" w:rsidRDefault="001D08FA" w:rsidP="00144205">
            <w:pPr>
              <w:jc w:val="center"/>
              <w:rPr>
                <w:rFonts w:ascii="仿宋_gb2312" w:hAnsi="仿宋_gb2312" w:cs="仿宋_gb2312"/>
                <w:kern w:val="0"/>
                <w:szCs w:val="21"/>
              </w:rPr>
            </w:pPr>
            <w:r>
              <w:rPr>
                <w:rFonts w:ascii="仿宋_gb2312" w:hAnsi="仿宋_gb2312" w:cs="仿宋_gb2312"/>
                <w:kern w:val="0"/>
                <w:szCs w:val="21"/>
              </w:rPr>
              <w:t>1</w:t>
            </w:r>
            <w:r>
              <w:rPr>
                <w:rFonts w:ascii="仿宋_gb2312" w:hAnsi="仿宋_gb2312" w:cs="仿宋_gb2312"/>
                <w:kern w:val="0"/>
                <w:szCs w:val="21"/>
              </w:rPr>
              <w:t>或</w:t>
            </w:r>
            <w:r>
              <w:rPr>
                <w:rFonts w:ascii="仿宋_gb2312" w:hAnsi="仿宋_gb2312" w:cs="仿宋_gb2312"/>
                <w:kern w:val="0"/>
                <w:szCs w:val="21"/>
              </w:rPr>
              <w:t>2</w:t>
            </w:r>
          </w:p>
        </w:tc>
        <w:tc>
          <w:tcPr>
            <w:tcW w:w="1338" w:type="dxa"/>
            <w:vMerge/>
            <w:vAlign w:val="center"/>
          </w:tcPr>
          <w:p w14:paraId="33E5FF97" w14:textId="77777777" w:rsidR="001D08FA" w:rsidRDefault="001D08FA" w:rsidP="00144205">
            <w:pPr>
              <w:spacing w:line="360" w:lineRule="auto"/>
              <w:rPr>
                <w:rFonts w:ascii="仿宋_gb2312" w:hAnsi="仿宋_gb2312" w:cs="仿宋_gb2312"/>
                <w:kern w:val="0"/>
                <w:szCs w:val="21"/>
              </w:rPr>
            </w:pPr>
          </w:p>
        </w:tc>
      </w:tr>
    </w:tbl>
    <w:p w14:paraId="08B44AB4" w14:textId="77777777" w:rsidR="001D08FA" w:rsidRDefault="001D08FA" w:rsidP="001D08FA">
      <w:pPr>
        <w:widowControl/>
        <w:spacing w:line="400" w:lineRule="exact"/>
        <w:ind w:firstLineChars="200" w:firstLine="480"/>
        <w:jc w:val="left"/>
        <w:rPr>
          <w:rFonts w:ascii="宋体" w:hAnsi="宋体" w:cs="宋体"/>
          <w:color w:val="0070C0"/>
          <w:kern w:val="0"/>
          <w:sz w:val="24"/>
          <w:szCs w:val="24"/>
        </w:rPr>
      </w:pPr>
      <w:r>
        <w:rPr>
          <w:rFonts w:ascii="宋体" w:hAnsi="宋体" w:cs="宋体" w:hint="eastAsia"/>
          <w:color w:val="0070C0"/>
          <w:kern w:val="0"/>
          <w:sz w:val="24"/>
          <w:szCs w:val="24"/>
        </w:rPr>
        <w:lastRenderedPageBreak/>
        <w:t>（注：</w:t>
      </w:r>
      <w:r>
        <w:rPr>
          <w:rFonts w:ascii="宋体" w:hAnsi="宋体" w:cs="宋体" w:hint="eastAsia"/>
          <w:color w:val="0070C0"/>
          <w:kern w:val="0"/>
          <w:sz w:val="24"/>
          <w:szCs w:val="24"/>
        </w:rPr>
        <w:t>1.</w:t>
      </w:r>
      <w:r>
        <w:rPr>
          <w:rFonts w:ascii="宋体" w:hAnsi="宋体" w:cs="宋体" w:hint="eastAsia"/>
          <w:color w:val="0070C0"/>
          <w:kern w:val="0"/>
          <w:sz w:val="24"/>
          <w:szCs w:val="24"/>
        </w:rPr>
        <w:t>学生完成必修课程与必修环节学分后可以选修一至两门其它公共选修课与人文素养课程；</w:t>
      </w:r>
    </w:p>
    <w:p w14:paraId="07A2867A" w14:textId="77777777" w:rsidR="001D08FA" w:rsidRDefault="001D08FA" w:rsidP="001D08FA">
      <w:pPr>
        <w:widowControl/>
        <w:spacing w:line="400" w:lineRule="exact"/>
        <w:ind w:firstLineChars="200" w:firstLine="480"/>
        <w:jc w:val="left"/>
        <w:rPr>
          <w:rFonts w:ascii="宋体" w:hAnsi="宋体" w:cs="宋体"/>
          <w:color w:val="0070C0"/>
          <w:kern w:val="0"/>
          <w:sz w:val="24"/>
          <w:szCs w:val="24"/>
        </w:rPr>
      </w:pPr>
      <w:r>
        <w:rPr>
          <w:rFonts w:ascii="宋体" w:hAnsi="宋体" w:cs="宋体" w:hint="eastAsia"/>
          <w:color w:val="0070C0"/>
          <w:kern w:val="0"/>
          <w:sz w:val="24"/>
          <w:szCs w:val="24"/>
        </w:rPr>
        <w:t>2.</w:t>
      </w:r>
      <w:r>
        <w:rPr>
          <w:rFonts w:ascii="宋体" w:hAnsi="宋体" w:cs="宋体" w:hint="eastAsia"/>
          <w:color w:val="0070C0"/>
          <w:kern w:val="0"/>
          <w:sz w:val="24"/>
          <w:szCs w:val="24"/>
        </w:rPr>
        <w:t>新开出课程由学院在</w:t>
      </w:r>
      <w:r>
        <w:rPr>
          <w:rFonts w:ascii="宋体" w:hAnsi="宋体" w:cs="宋体" w:hint="eastAsia"/>
          <w:color w:val="0070C0"/>
          <w:kern w:val="0"/>
          <w:sz w:val="24"/>
          <w:szCs w:val="24"/>
        </w:rPr>
        <w:t>M</w:t>
      </w:r>
      <w:r>
        <w:rPr>
          <w:rFonts w:ascii="宋体" w:hAnsi="宋体" w:cs="宋体"/>
          <w:color w:val="0070C0"/>
          <w:kern w:val="0"/>
          <w:sz w:val="24"/>
          <w:szCs w:val="24"/>
        </w:rPr>
        <w:t>IS</w:t>
      </w:r>
      <w:r>
        <w:rPr>
          <w:rFonts w:ascii="宋体" w:hAnsi="宋体" w:cs="宋体" w:hint="eastAsia"/>
          <w:color w:val="0070C0"/>
          <w:kern w:val="0"/>
          <w:sz w:val="24"/>
          <w:szCs w:val="24"/>
        </w:rPr>
        <w:t>中提交相关信息，经审批后编制课程代码</w:t>
      </w:r>
      <w:r>
        <w:rPr>
          <w:rFonts w:ascii="宋体" w:hAnsi="宋体" w:cs="宋体" w:hint="eastAsia"/>
          <w:color w:val="0070C0"/>
          <w:kern w:val="0"/>
          <w:sz w:val="24"/>
          <w:szCs w:val="24"/>
        </w:rPr>
        <w:t>,</w:t>
      </w:r>
      <w:r>
        <w:rPr>
          <w:rFonts w:ascii="宋体" w:hAnsi="宋体" w:cs="宋体" w:hint="eastAsia"/>
          <w:color w:val="0070C0"/>
          <w:kern w:val="0"/>
          <w:sz w:val="24"/>
          <w:szCs w:val="24"/>
        </w:rPr>
        <w:t>偏重于硕士的课程以</w:t>
      </w:r>
      <w:r>
        <w:rPr>
          <w:rFonts w:ascii="宋体" w:hAnsi="宋体" w:cs="宋体" w:hint="eastAsia"/>
          <w:color w:val="0070C0"/>
          <w:kern w:val="0"/>
          <w:sz w:val="24"/>
          <w:szCs w:val="24"/>
        </w:rPr>
        <w:t>S</w:t>
      </w:r>
      <w:r>
        <w:rPr>
          <w:rFonts w:ascii="宋体" w:hAnsi="宋体" w:cs="宋体" w:hint="eastAsia"/>
          <w:color w:val="0070C0"/>
          <w:kern w:val="0"/>
          <w:sz w:val="24"/>
          <w:szCs w:val="24"/>
        </w:rPr>
        <w:t>开头</w:t>
      </w:r>
      <w:r>
        <w:rPr>
          <w:rFonts w:ascii="宋体" w:hAnsi="宋体" w:cs="宋体" w:hint="eastAsia"/>
          <w:color w:val="0070C0"/>
          <w:kern w:val="0"/>
          <w:sz w:val="24"/>
          <w:szCs w:val="24"/>
        </w:rPr>
        <w:t xml:space="preserve">, </w:t>
      </w:r>
      <w:r>
        <w:rPr>
          <w:rFonts w:ascii="宋体" w:hAnsi="宋体" w:cs="宋体" w:hint="eastAsia"/>
          <w:color w:val="0070C0"/>
          <w:kern w:val="0"/>
          <w:sz w:val="24"/>
          <w:szCs w:val="24"/>
        </w:rPr>
        <w:t>偏重于博士的课程以</w:t>
      </w:r>
      <w:r>
        <w:rPr>
          <w:rFonts w:ascii="宋体" w:hAnsi="宋体" w:cs="宋体" w:hint="eastAsia"/>
          <w:color w:val="0070C0"/>
          <w:kern w:val="0"/>
          <w:sz w:val="24"/>
          <w:szCs w:val="24"/>
        </w:rPr>
        <w:t>B</w:t>
      </w:r>
      <w:r>
        <w:rPr>
          <w:rFonts w:ascii="宋体" w:hAnsi="宋体" w:cs="宋体" w:hint="eastAsia"/>
          <w:color w:val="0070C0"/>
          <w:kern w:val="0"/>
          <w:sz w:val="24"/>
          <w:szCs w:val="24"/>
        </w:rPr>
        <w:t>开头；相同学分的中文、双语和全英文课程课程代码分别编制；</w:t>
      </w:r>
    </w:p>
    <w:p w14:paraId="010DBACF" w14:textId="77777777" w:rsidR="001D08FA" w:rsidRDefault="001D08FA" w:rsidP="001D08FA">
      <w:pPr>
        <w:widowControl/>
        <w:spacing w:line="400" w:lineRule="exact"/>
        <w:ind w:firstLineChars="200" w:firstLine="480"/>
        <w:jc w:val="left"/>
        <w:rPr>
          <w:rFonts w:ascii="宋体" w:hAnsi="宋体" w:cs="宋体"/>
          <w:color w:val="0070C0"/>
          <w:kern w:val="0"/>
          <w:sz w:val="24"/>
          <w:szCs w:val="24"/>
        </w:rPr>
      </w:pPr>
      <w:r>
        <w:rPr>
          <w:rFonts w:ascii="宋体" w:hAnsi="宋体" w:cs="宋体" w:hint="eastAsia"/>
          <w:color w:val="0070C0"/>
          <w:kern w:val="0"/>
          <w:sz w:val="24"/>
          <w:szCs w:val="24"/>
        </w:rPr>
        <w:t>3</w:t>
      </w:r>
      <w:r>
        <w:rPr>
          <w:rFonts w:ascii="宋体" w:hAnsi="宋体" w:cs="宋体"/>
          <w:color w:val="0070C0"/>
          <w:kern w:val="0"/>
          <w:sz w:val="24"/>
          <w:szCs w:val="24"/>
        </w:rPr>
        <w:t>.</w:t>
      </w:r>
      <w:r>
        <w:rPr>
          <w:rFonts w:ascii="宋体" w:hAnsi="宋体" w:cs="宋体" w:hint="eastAsia"/>
          <w:color w:val="0070C0"/>
          <w:kern w:val="0"/>
          <w:sz w:val="24"/>
          <w:szCs w:val="24"/>
        </w:rPr>
        <w:t>原有课程中只对内容进行调整学分不变的课程代码不变。但需将课程大纲维护进</w:t>
      </w:r>
      <w:r>
        <w:rPr>
          <w:rFonts w:ascii="宋体" w:hAnsi="宋体" w:cs="宋体" w:hint="eastAsia"/>
          <w:color w:val="0070C0"/>
          <w:kern w:val="0"/>
          <w:sz w:val="24"/>
          <w:szCs w:val="24"/>
        </w:rPr>
        <w:t>M</w:t>
      </w:r>
      <w:r>
        <w:rPr>
          <w:rFonts w:ascii="宋体" w:hAnsi="宋体" w:cs="宋体"/>
          <w:color w:val="0070C0"/>
          <w:kern w:val="0"/>
          <w:sz w:val="24"/>
          <w:szCs w:val="24"/>
        </w:rPr>
        <w:t>IS</w:t>
      </w:r>
      <w:r>
        <w:rPr>
          <w:rFonts w:ascii="宋体" w:hAnsi="宋体" w:cs="宋体" w:hint="eastAsia"/>
          <w:color w:val="0070C0"/>
          <w:kern w:val="0"/>
          <w:sz w:val="24"/>
          <w:szCs w:val="24"/>
        </w:rPr>
        <w:t>。</w:t>
      </w:r>
    </w:p>
    <w:p w14:paraId="06C44B6E" w14:textId="77777777" w:rsidR="001D08FA" w:rsidRDefault="001D08FA" w:rsidP="001D08FA">
      <w:pPr>
        <w:widowControl/>
        <w:spacing w:line="400" w:lineRule="exact"/>
        <w:ind w:firstLineChars="200" w:firstLine="480"/>
        <w:jc w:val="left"/>
        <w:rPr>
          <w:rFonts w:ascii="宋体" w:hAnsi="宋体" w:cs="宋体"/>
          <w:color w:val="0070C0"/>
          <w:kern w:val="0"/>
          <w:sz w:val="24"/>
          <w:szCs w:val="24"/>
        </w:rPr>
      </w:pPr>
      <w:r>
        <w:rPr>
          <w:rFonts w:ascii="宋体" w:hAnsi="宋体" w:cs="宋体"/>
          <w:color w:val="0070C0"/>
          <w:kern w:val="0"/>
          <w:sz w:val="24"/>
          <w:szCs w:val="24"/>
        </w:rPr>
        <w:t>4</w:t>
      </w:r>
      <w:r>
        <w:rPr>
          <w:rFonts w:ascii="宋体" w:hAnsi="宋体" w:cs="宋体" w:hint="eastAsia"/>
          <w:color w:val="0070C0"/>
          <w:kern w:val="0"/>
          <w:sz w:val="24"/>
          <w:szCs w:val="24"/>
        </w:rPr>
        <w:t>.</w:t>
      </w:r>
      <w:r>
        <w:rPr>
          <w:rFonts w:ascii="宋体" w:hAnsi="宋体" w:cs="宋体" w:hint="eastAsia"/>
          <w:color w:val="0070C0"/>
          <w:kern w:val="0"/>
          <w:sz w:val="24"/>
          <w:szCs w:val="24"/>
        </w:rPr>
        <w:t>原培养方案中连续</w:t>
      </w:r>
      <w:r>
        <w:rPr>
          <w:rFonts w:ascii="宋体" w:hAnsi="宋体" w:cs="宋体" w:hint="eastAsia"/>
          <w:color w:val="0070C0"/>
          <w:kern w:val="0"/>
          <w:sz w:val="24"/>
          <w:szCs w:val="24"/>
        </w:rPr>
        <w:t>3</w:t>
      </w:r>
      <w:r>
        <w:rPr>
          <w:rFonts w:ascii="宋体" w:hAnsi="宋体" w:cs="宋体" w:hint="eastAsia"/>
          <w:color w:val="0070C0"/>
          <w:kern w:val="0"/>
          <w:sz w:val="24"/>
          <w:szCs w:val="24"/>
        </w:rPr>
        <w:t>年未开课的课程应予以取消。</w:t>
      </w:r>
    </w:p>
    <w:p w14:paraId="338E5F3A" w14:textId="77777777" w:rsidR="001D08FA" w:rsidRDefault="001D08FA" w:rsidP="001D08FA">
      <w:pPr>
        <w:widowControl/>
        <w:spacing w:line="400" w:lineRule="exact"/>
        <w:ind w:firstLineChars="200" w:firstLine="480"/>
        <w:jc w:val="left"/>
        <w:rPr>
          <w:rFonts w:ascii="宋体" w:hAnsi="宋体" w:cs="宋体"/>
          <w:color w:val="0070C0"/>
          <w:kern w:val="0"/>
          <w:sz w:val="24"/>
          <w:szCs w:val="24"/>
        </w:rPr>
      </w:pPr>
      <w:r>
        <w:rPr>
          <w:rFonts w:ascii="宋体" w:hAnsi="宋体" w:cs="宋体"/>
          <w:color w:val="0070C0"/>
          <w:kern w:val="0"/>
          <w:sz w:val="24"/>
          <w:szCs w:val="24"/>
        </w:rPr>
        <w:t>5</w:t>
      </w:r>
      <w:r>
        <w:rPr>
          <w:rFonts w:ascii="宋体" w:hAnsi="宋体" w:cs="宋体" w:hint="eastAsia"/>
          <w:color w:val="0070C0"/>
          <w:kern w:val="0"/>
          <w:sz w:val="24"/>
          <w:szCs w:val="24"/>
        </w:rPr>
        <w:t>.</w:t>
      </w:r>
      <w:r>
        <w:rPr>
          <w:rFonts w:ascii="宋体" w:hAnsi="宋体" w:cs="宋体" w:hint="eastAsia"/>
          <w:color w:val="0070C0"/>
          <w:kern w:val="0"/>
          <w:sz w:val="24"/>
          <w:szCs w:val="24"/>
        </w:rPr>
        <w:t>双语、全英文课程要求在中文课程名称后加“（双语）”“（英文）”标识；）</w:t>
      </w:r>
    </w:p>
    <w:p w14:paraId="77E8161C" w14:textId="77777777" w:rsidR="001D08FA" w:rsidRDefault="001D08FA" w:rsidP="001D08FA">
      <w:pPr>
        <w:spacing w:line="400" w:lineRule="exact"/>
        <w:ind w:firstLineChars="200" w:firstLine="480"/>
        <w:rPr>
          <w:rFonts w:ascii="仿宋_gb2312"/>
          <w:sz w:val="24"/>
          <w:szCs w:val="24"/>
        </w:rPr>
      </w:pPr>
    </w:p>
    <w:p w14:paraId="1DA53728" w14:textId="77777777" w:rsidR="001D08FA" w:rsidRDefault="001D08FA" w:rsidP="001D08FA">
      <w:pPr>
        <w:spacing w:line="400" w:lineRule="exact"/>
        <w:ind w:firstLineChars="200" w:firstLine="480"/>
        <w:rPr>
          <w:rFonts w:ascii="仿宋_gb2312"/>
          <w:b/>
          <w:sz w:val="24"/>
          <w:szCs w:val="24"/>
        </w:rPr>
      </w:pPr>
      <w:r>
        <w:rPr>
          <w:rFonts w:ascii="仿宋_gb2312" w:hint="eastAsia"/>
          <w:b/>
          <w:sz w:val="24"/>
          <w:szCs w:val="24"/>
        </w:rPr>
        <w:t>2</w:t>
      </w:r>
      <w:r>
        <w:rPr>
          <w:rFonts w:ascii="仿宋_gb2312"/>
          <w:b/>
          <w:sz w:val="24"/>
          <w:szCs w:val="24"/>
        </w:rPr>
        <w:t>.</w:t>
      </w:r>
      <w:r>
        <w:rPr>
          <w:rFonts w:ascii="仿宋_gb2312" w:hint="eastAsia"/>
          <w:b/>
          <w:sz w:val="24"/>
          <w:szCs w:val="24"/>
        </w:rPr>
        <w:t>培养环节</w:t>
      </w:r>
    </w:p>
    <w:p w14:paraId="6641C8E1" w14:textId="77777777" w:rsidR="001D08FA" w:rsidRDefault="001D08FA" w:rsidP="001D08FA">
      <w:pPr>
        <w:spacing w:line="400" w:lineRule="exact"/>
        <w:ind w:firstLineChars="200" w:firstLine="480"/>
        <w:rPr>
          <w:rFonts w:ascii="仿宋_gb2312"/>
          <w:b/>
          <w:sz w:val="24"/>
          <w:szCs w:val="24"/>
        </w:rPr>
      </w:pPr>
      <w:r>
        <w:rPr>
          <w:rFonts w:ascii="仿宋_gb2312" w:hint="eastAsia"/>
          <w:b/>
          <w:sz w:val="24"/>
          <w:szCs w:val="24"/>
        </w:rPr>
        <w:t>（</w:t>
      </w:r>
      <w:r>
        <w:rPr>
          <w:rFonts w:ascii="仿宋_gb2312" w:hint="eastAsia"/>
          <w:b/>
          <w:sz w:val="24"/>
          <w:szCs w:val="24"/>
        </w:rPr>
        <w:t>1</w:t>
      </w:r>
      <w:r>
        <w:rPr>
          <w:rFonts w:ascii="仿宋_gb2312" w:hint="eastAsia"/>
          <w:b/>
          <w:sz w:val="24"/>
          <w:szCs w:val="24"/>
        </w:rPr>
        <w:t>）学术活动与思想教育</w:t>
      </w:r>
    </w:p>
    <w:p w14:paraId="04C4474B" w14:textId="77777777" w:rsidR="001D08FA" w:rsidRDefault="001D08FA" w:rsidP="001D08FA">
      <w:pPr>
        <w:widowControl/>
        <w:spacing w:line="400" w:lineRule="exact"/>
        <w:ind w:firstLineChars="200" w:firstLine="460"/>
        <w:jc w:val="left"/>
        <w:rPr>
          <w:rFonts w:ascii="仿宋" w:eastAsia="仿宋" w:hAnsi="仿宋"/>
          <w:sz w:val="23"/>
          <w:szCs w:val="23"/>
        </w:rPr>
      </w:pPr>
      <w:r>
        <w:rPr>
          <w:rFonts w:ascii="仿宋" w:eastAsia="仿宋" w:hAnsi="仿宋" w:hint="eastAsia"/>
          <w:sz w:val="23"/>
          <w:szCs w:val="23"/>
        </w:rPr>
        <w:t>研究生需参加8次以上学术活动和思想教育活动，以激发、启迪学术创新思维，树立正确的学术价值取向。学术活动的主要形式包括学术报告、学术讲座、学术会议、（专题）研讨会、思想教育活动等。研究生认真总结并填写学术活动与思想教育报告并提交学院，学院对研究生参加学术活动的考核成绩按“通过”、“不通过”两级评定。对于评定为“不通过”学术活动与思想教育报告，该研究生不能进入学位论文答辩环节。</w:t>
      </w:r>
    </w:p>
    <w:p w14:paraId="78EFBCC5" w14:textId="77777777" w:rsidR="001D08FA" w:rsidRDefault="001D08FA" w:rsidP="001D08FA">
      <w:pPr>
        <w:spacing w:line="400" w:lineRule="exact"/>
        <w:ind w:firstLineChars="200" w:firstLine="480"/>
        <w:rPr>
          <w:rFonts w:ascii="仿宋_gb2312"/>
          <w:sz w:val="24"/>
          <w:szCs w:val="24"/>
        </w:rPr>
      </w:pPr>
    </w:p>
    <w:p w14:paraId="2029B812" w14:textId="77777777" w:rsidR="001D08FA" w:rsidRDefault="001D08FA" w:rsidP="001D08FA">
      <w:pPr>
        <w:spacing w:line="400" w:lineRule="exact"/>
        <w:ind w:firstLineChars="200" w:firstLine="480"/>
        <w:rPr>
          <w:rFonts w:ascii="仿宋_gb2312"/>
          <w:b/>
          <w:sz w:val="24"/>
          <w:szCs w:val="24"/>
        </w:rPr>
      </w:pPr>
      <w:r>
        <w:rPr>
          <w:rFonts w:ascii="仿宋_gb2312" w:hint="eastAsia"/>
          <w:b/>
          <w:sz w:val="24"/>
          <w:szCs w:val="24"/>
        </w:rPr>
        <w:t>（</w:t>
      </w:r>
      <w:r>
        <w:rPr>
          <w:rFonts w:ascii="仿宋_gb2312" w:hint="eastAsia"/>
          <w:b/>
          <w:sz w:val="24"/>
          <w:szCs w:val="24"/>
        </w:rPr>
        <w:t>2</w:t>
      </w:r>
      <w:r>
        <w:rPr>
          <w:rFonts w:ascii="仿宋_gb2312" w:hint="eastAsia"/>
          <w:b/>
          <w:sz w:val="24"/>
          <w:szCs w:val="24"/>
        </w:rPr>
        <w:t>）文献综述与选题报告</w:t>
      </w:r>
    </w:p>
    <w:p w14:paraId="7B875098"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文献综述报告是研究生进入学位论文工作的第一步，是做好开题报告工作的先期准备工作，论文开题报告之前完成文献综述报告。文献综述的目的是反映研究课题的新水平、新动态、新技术和新发现。从其历史到现状，存在问题以及发展趋势等，要进行全面的介绍和评论。文献综述的格式，一般应包含以下三大部分：</w:t>
      </w:r>
      <w:r>
        <w:rPr>
          <w:rFonts w:ascii="仿宋_gb2312"/>
          <w:sz w:val="24"/>
          <w:szCs w:val="24"/>
        </w:rPr>
        <w:t>1</w:t>
      </w:r>
      <w:r>
        <w:rPr>
          <w:rFonts w:ascii="仿宋_gb2312"/>
          <w:sz w:val="24"/>
          <w:szCs w:val="24"/>
        </w:rPr>
        <w:t>）前言部分，主要是说明写作的目的，介绍有关的概念及定义以及综述的范围，扼要说明有关主题的现状或争论焦点，使读者对全文要叙述的问题有一个初步的轮廓。</w:t>
      </w:r>
      <w:r>
        <w:rPr>
          <w:rFonts w:ascii="仿宋_gb2312"/>
          <w:sz w:val="24"/>
          <w:szCs w:val="24"/>
        </w:rPr>
        <w:t>2</w:t>
      </w:r>
      <w:r>
        <w:rPr>
          <w:rFonts w:ascii="仿宋_gb2312"/>
          <w:sz w:val="24"/>
          <w:szCs w:val="24"/>
        </w:rPr>
        <w:t>）主题部分，是综述的主体，其写法多样，没有固定的格式。但掌握全面、大量的文献资料是写好综述的前提。将所搜集到的文献资料归纳、整理及分析比较，阐明有关主题的历史背景、现状和发展方向，以及对这些问题的评述，主题部分应特别注意代表性强、具有科学性和创造性的文献引用和评述。</w:t>
      </w:r>
      <w:r>
        <w:rPr>
          <w:rFonts w:ascii="仿宋_gb2312"/>
          <w:sz w:val="24"/>
          <w:szCs w:val="24"/>
        </w:rPr>
        <w:t>3</w:t>
      </w:r>
      <w:r>
        <w:rPr>
          <w:rFonts w:ascii="仿宋_gb2312"/>
          <w:sz w:val="24"/>
          <w:szCs w:val="24"/>
        </w:rPr>
        <w:t>）总结部分，与研究性论文的小结有些类似，将全文主题进行扼要总结。</w:t>
      </w:r>
      <w:r>
        <w:rPr>
          <w:rFonts w:ascii="仿宋_gb2312" w:hint="eastAsia"/>
          <w:sz w:val="24"/>
          <w:szCs w:val="24"/>
        </w:rPr>
        <w:t>最后附</w:t>
      </w:r>
      <w:r>
        <w:rPr>
          <w:rFonts w:ascii="仿宋_gb2312"/>
          <w:sz w:val="24"/>
          <w:szCs w:val="24"/>
        </w:rPr>
        <w:t>主要参考文献</w:t>
      </w:r>
      <w:r>
        <w:rPr>
          <w:rFonts w:ascii="仿宋_gb2312" w:hint="eastAsia"/>
          <w:sz w:val="24"/>
          <w:szCs w:val="24"/>
        </w:rPr>
        <w:t>，</w:t>
      </w:r>
      <w:r>
        <w:rPr>
          <w:rFonts w:ascii="仿宋_gb2312"/>
          <w:sz w:val="24"/>
          <w:szCs w:val="24"/>
        </w:rPr>
        <w:t>不少于</w:t>
      </w:r>
      <w:r>
        <w:rPr>
          <w:rFonts w:ascii="仿宋_gb2312"/>
          <w:sz w:val="24"/>
          <w:szCs w:val="24"/>
        </w:rPr>
        <w:t>30</w:t>
      </w:r>
      <w:r>
        <w:rPr>
          <w:rFonts w:ascii="仿宋_gb2312"/>
          <w:sz w:val="24"/>
          <w:szCs w:val="24"/>
        </w:rPr>
        <w:t>篇，其中外文文献</w:t>
      </w:r>
      <w:r>
        <w:rPr>
          <w:rFonts w:ascii="仿宋_gb2312" w:hint="eastAsia"/>
          <w:sz w:val="24"/>
          <w:szCs w:val="24"/>
        </w:rPr>
        <w:t>2</w:t>
      </w:r>
      <w:r>
        <w:rPr>
          <w:rFonts w:ascii="仿宋_gb2312"/>
          <w:sz w:val="24"/>
          <w:szCs w:val="24"/>
        </w:rPr>
        <w:t>0</w:t>
      </w:r>
      <w:r>
        <w:rPr>
          <w:rFonts w:ascii="仿宋_gb2312"/>
          <w:sz w:val="24"/>
          <w:szCs w:val="24"/>
        </w:rPr>
        <w:t>篇左右</w:t>
      </w:r>
      <w:r>
        <w:rPr>
          <w:rFonts w:ascii="仿宋_gb2312" w:hint="eastAsia"/>
          <w:sz w:val="24"/>
          <w:szCs w:val="24"/>
        </w:rPr>
        <w:t>。</w:t>
      </w:r>
      <w:r>
        <w:rPr>
          <w:rFonts w:ascii="仿宋_gb2312"/>
          <w:sz w:val="24"/>
          <w:szCs w:val="24"/>
        </w:rPr>
        <w:t>文献综述要条理清晰，文字通顺简练。文献综述中要有自己的观点和见解。</w:t>
      </w:r>
    </w:p>
    <w:p w14:paraId="112BD10E"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lastRenderedPageBreak/>
        <w:t>研究生选题报告是研究生学位论文工作的重要环节。选题应满足以下要求：</w:t>
      </w:r>
    </w:p>
    <w:p w14:paraId="58FFC70C"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1</w:t>
      </w:r>
      <w:r>
        <w:rPr>
          <w:rFonts w:ascii="仿宋_gb2312" w:hint="eastAsia"/>
          <w:sz w:val="24"/>
          <w:szCs w:val="24"/>
        </w:rPr>
        <w:t>）选题应按分类指导原则，在学术方面具有开拓性、技术应用方面具有先进性，使研究课题在理论意义、学术水平和实用价值等方面具有较高水准。</w:t>
      </w:r>
    </w:p>
    <w:p w14:paraId="678403B4"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2</w:t>
      </w:r>
      <w:r>
        <w:rPr>
          <w:rFonts w:ascii="仿宋_gb2312" w:hint="eastAsia"/>
          <w:sz w:val="24"/>
          <w:szCs w:val="24"/>
        </w:rPr>
        <w:t>）选题应密切结合实际，力求解决现代化建设中一些急需解决的科学技术难点，研究生应尽量结合导师承担的科研项目，对国民经济和社会发展进步起到指导和推动作用。</w:t>
      </w:r>
    </w:p>
    <w:p w14:paraId="4E8F0341"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3</w:t>
      </w:r>
      <w:r>
        <w:rPr>
          <w:rFonts w:ascii="仿宋_gb2312" w:hint="eastAsia"/>
          <w:sz w:val="24"/>
          <w:szCs w:val="24"/>
        </w:rPr>
        <w:t>）选题要根据指导教师的研究方向，考虑本学科、本行业的科研基础和实验条件。同时要结合研究生本人的基础和特长以及导师的学术指导专长，选择适宜的论文题目，并在时间安排上留有余地，确保按时完成学位论文，使研究生通过论文工作得到从事科学研究工作全过程的基本训练。</w:t>
      </w:r>
    </w:p>
    <w:p w14:paraId="5F7CBFE9"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4</w:t>
      </w:r>
      <w:r>
        <w:rPr>
          <w:rFonts w:ascii="仿宋_gb2312" w:hint="eastAsia"/>
          <w:sz w:val="24"/>
          <w:szCs w:val="24"/>
        </w:rPr>
        <w:t>）研究生在系统的文献查阅和广泛的调查研究的基础上，撰写选题报告，制定切实可行的论文工作计划，填写《研究生选题报告评审表》，经导师（组）审阅同意、学院批准后，确定开题时间。</w:t>
      </w:r>
    </w:p>
    <w:p w14:paraId="4FDB2BAE"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5</w:t>
      </w:r>
      <w:r>
        <w:rPr>
          <w:rFonts w:ascii="仿宋_gb2312" w:hint="eastAsia"/>
          <w:sz w:val="24"/>
          <w:szCs w:val="24"/>
        </w:rPr>
        <w:t>）硕士生应于第三学期末前、博士生应于第四学期末前完成选题报告。</w:t>
      </w:r>
    </w:p>
    <w:p w14:paraId="26278A7A"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选题报告内容具体要求如下：</w:t>
      </w:r>
    </w:p>
    <w:p w14:paraId="55F8431C"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1</w:t>
      </w:r>
      <w:r>
        <w:rPr>
          <w:rFonts w:ascii="仿宋_gb2312" w:hint="eastAsia"/>
          <w:sz w:val="24"/>
          <w:szCs w:val="24"/>
        </w:rPr>
        <w:t>）选题的目的、依据和国内外研究进展。说明选题的理论意义和现实意义，着重说明选题的经过、该课题在国内外的研究动态和对开展此课题研究工作的设想以及课题的学术和实际应用价值。</w:t>
      </w:r>
    </w:p>
    <w:p w14:paraId="30336C61"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2</w:t>
      </w:r>
      <w:r>
        <w:rPr>
          <w:rFonts w:ascii="仿宋_gb2312" w:hint="eastAsia"/>
          <w:sz w:val="24"/>
          <w:szCs w:val="24"/>
        </w:rPr>
        <w:t>）论文研究方案。包括研究目标、研究内容和拟解决的关键问题、拟采取的研究方法、技术路线、实验方案、可行性分析和创新之处。</w:t>
      </w:r>
    </w:p>
    <w:p w14:paraId="3FD18B99"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3</w:t>
      </w:r>
      <w:r>
        <w:rPr>
          <w:rFonts w:ascii="仿宋_gb2312" w:hint="eastAsia"/>
          <w:sz w:val="24"/>
          <w:szCs w:val="24"/>
        </w:rPr>
        <w:t>）所需的科研条件。包括论文研究过程中可能遇到的困难、问题以及解决的途径、方法和措施，预期达到的目标、研究成果和论文结束后可能取得的创新性成果。</w:t>
      </w:r>
    </w:p>
    <w:p w14:paraId="64E5358F"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4</w:t>
      </w:r>
      <w:r>
        <w:rPr>
          <w:rFonts w:ascii="仿宋_gb2312" w:hint="eastAsia"/>
          <w:sz w:val="24"/>
          <w:szCs w:val="24"/>
        </w:rPr>
        <w:t>）工作量和论文工作计划以及经费估算等。</w:t>
      </w:r>
    </w:p>
    <w:p w14:paraId="4844AC01"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5</w:t>
      </w:r>
      <w:r>
        <w:rPr>
          <w:rFonts w:ascii="仿宋_gb2312" w:hint="eastAsia"/>
          <w:sz w:val="24"/>
          <w:szCs w:val="24"/>
        </w:rPr>
        <w:t>）主要参考文献</w:t>
      </w:r>
    </w:p>
    <w:p w14:paraId="0D878246"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选题报告工作程序：</w:t>
      </w:r>
    </w:p>
    <w:p w14:paraId="229D7E17"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1</w:t>
      </w:r>
      <w:r>
        <w:rPr>
          <w:rFonts w:ascii="仿宋_gb2312" w:hint="eastAsia"/>
          <w:sz w:val="24"/>
          <w:szCs w:val="24"/>
        </w:rPr>
        <w:t>）学院成立选题报告委员会，设主席</w:t>
      </w:r>
      <w:r>
        <w:rPr>
          <w:rFonts w:ascii="仿宋_gb2312"/>
          <w:sz w:val="24"/>
          <w:szCs w:val="24"/>
        </w:rPr>
        <w:t>1</w:t>
      </w:r>
      <w:r>
        <w:rPr>
          <w:rFonts w:ascii="仿宋_gb2312" w:hint="eastAsia"/>
          <w:sz w:val="24"/>
          <w:szCs w:val="24"/>
        </w:rPr>
        <w:t>人、委员</w:t>
      </w:r>
      <w:r>
        <w:rPr>
          <w:rFonts w:ascii="仿宋_gb2312"/>
          <w:sz w:val="24"/>
          <w:szCs w:val="24"/>
        </w:rPr>
        <w:t>2</w:t>
      </w:r>
      <w:r>
        <w:rPr>
          <w:rFonts w:ascii="仿宋_gb2312" w:hint="eastAsia"/>
          <w:sz w:val="24"/>
          <w:szCs w:val="24"/>
        </w:rPr>
        <w:t>或</w:t>
      </w:r>
      <w:r>
        <w:rPr>
          <w:rFonts w:ascii="仿宋_gb2312"/>
          <w:sz w:val="24"/>
          <w:szCs w:val="24"/>
        </w:rPr>
        <w:t>4</w:t>
      </w:r>
      <w:r>
        <w:rPr>
          <w:rFonts w:ascii="仿宋_gb2312" w:hint="eastAsia"/>
          <w:sz w:val="24"/>
          <w:szCs w:val="24"/>
        </w:rPr>
        <w:t>人、秘书</w:t>
      </w:r>
      <w:r>
        <w:rPr>
          <w:rFonts w:ascii="仿宋_gb2312"/>
          <w:sz w:val="24"/>
          <w:szCs w:val="24"/>
        </w:rPr>
        <w:t>1</w:t>
      </w:r>
      <w:r>
        <w:rPr>
          <w:rFonts w:ascii="仿宋_gb2312" w:hint="eastAsia"/>
          <w:sz w:val="24"/>
          <w:szCs w:val="24"/>
        </w:rPr>
        <w:t>人，主席和委员需具有副教授以上职称或具有研究生指导教师资格，导师可任委员。对跨学科的学位论文选题，应聘请相关学科的导师参加。</w:t>
      </w:r>
    </w:p>
    <w:p w14:paraId="0EFAF6D9"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2</w:t>
      </w:r>
      <w:r>
        <w:rPr>
          <w:rFonts w:ascii="仿宋_gb2312" w:hint="eastAsia"/>
          <w:sz w:val="24"/>
          <w:szCs w:val="24"/>
        </w:rPr>
        <w:t>）选题报告要公开进行（涉密学位论文除外）。</w:t>
      </w:r>
    </w:p>
    <w:p w14:paraId="4CDCA90A"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3</w:t>
      </w:r>
      <w:r>
        <w:rPr>
          <w:rFonts w:ascii="仿宋_gb2312" w:hint="eastAsia"/>
          <w:sz w:val="24"/>
          <w:szCs w:val="24"/>
        </w:rPr>
        <w:t>）选题报告会由委员会主席主持，研究生自述时间应不少于</w:t>
      </w:r>
      <w:r>
        <w:rPr>
          <w:rFonts w:ascii="仿宋_gb2312"/>
          <w:sz w:val="24"/>
          <w:szCs w:val="24"/>
        </w:rPr>
        <w:t>20</w:t>
      </w:r>
      <w:r>
        <w:rPr>
          <w:rFonts w:ascii="仿宋_gb2312" w:hint="eastAsia"/>
          <w:sz w:val="24"/>
          <w:szCs w:val="24"/>
        </w:rPr>
        <w:t>分钟，专家提问时间应不少于</w:t>
      </w:r>
      <w:r>
        <w:rPr>
          <w:rFonts w:ascii="仿宋_gb2312"/>
          <w:sz w:val="24"/>
          <w:szCs w:val="24"/>
        </w:rPr>
        <w:t>20</w:t>
      </w:r>
      <w:r>
        <w:rPr>
          <w:rFonts w:ascii="仿宋_gb2312" w:hint="eastAsia"/>
          <w:sz w:val="24"/>
          <w:szCs w:val="24"/>
        </w:rPr>
        <w:t>分钟。选题报告会相关材料，由秘书记录汇总。</w:t>
      </w:r>
    </w:p>
    <w:p w14:paraId="484DC60A"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4</w:t>
      </w:r>
      <w:r>
        <w:rPr>
          <w:rFonts w:ascii="仿宋_gb2312" w:hint="eastAsia"/>
          <w:sz w:val="24"/>
          <w:szCs w:val="24"/>
        </w:rPr>
        <w:t>）选题报告会主要检验研究生运用所学专业知识开展科学研究的能力，检验选题的前沿性、可行性和创新性，研究方案的合理性，引用参考文献的合理性，</w:t>
      </w:r>
      <w:r>
        <w:rPr>
          <w:rFonts w:ascii="仿宋_gb2312" w:hint="eastAsia"/>
          <w:sz w:val="24"/>
          <w:szCs w:val="24"/>
        </w:rPr>
        <w:lastRenderedPageBreak/>
        <w:t>以及文字表达是否清晰。</w:t>
      </w:r>
    </w:p>
    <w:p w14:paraId="6AB34C91"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5</w:t>
      </w:r>
      <w:r>
        <w:rPr>
          <w:rFonts w:ascii="仿宋_gb2312" w:hint="eastAsia"/>
          <w:sz w:val="24"/>
          <w:szCs w:val="24"/>
        </w:rPr>
        <w:t>）选题报告委员会给出考核意见，填写《研究生开题报告评审表》。“开题报告”按优、良、中和不及格四级给出评分；评分达到中以上者，视为通过。</w:t>
      </w:r>
    </w:p>
    <w:p w14:paraId="7B8D35D5" w14:textId="77777777" w:rsidR="001D08FA" w:rsidRDefault="001D08FA" w:rsidP="001D08FA">
      <w:pPr>
        <w:spacing w:line="400" w:lineRule="exact"/>
        <w:ind w:firstLineChars="200" w:firstLine="480"/>
        <w:rPr>
          <w:rFonts w:ascii="仿宋_gb2312"/>
          <w:sz w:val="24"/>
          <w:szCs w:val="24"/>
        </w:rPr>
      </w:pPr>
    </w:p>
    <w:p w14:paraId="73572071" w14:textId="77777777" w:rsidR="001D08FA" w:rsidRDefault="001D08FA" w:rsidP="001D08FA">
      <w:pPr>
        <w:spacing w:line="400" w:lineRule="exact"/>
        <w:ind w:firstLineChars="200" w:firstLine="480"/>
        <w:rPr>
          <w:rFonts w:ascii="仿宋_gb2312"/>
          <w:b/>
          <w:sz w:val="24"/>
          <w:szCs w:val="24"/>
        </w:rPr>
      </w:pPr>
      <w:r>
        <w:rPr>
          <w:rFonts w:ascii="仿宋_gb2312" w:hint="eastAsia"/>
          <w:b/>
          <w:sz w:val="24"/>
          <w:szCs w:val="24"/>
        </w:rPr>
        <w:t>（</w:t>
      </w:r>
      <w:r>
        <w:rPr>
          <w:rFonts w:ascii="仿宋_gb2312" w:hint="eastAsia"/>
          <w:b/>
          <w:sz w:val="24"/>
          <w:szCs w:val="24"/>
        </w:rPr>
        <w:t>3</w:t>
      </w:r>
      <w:r>
        <w:rPr>
          <w:rFonts w:ascii="仿宋_gb2312" w:hint="eastAsia"/>
          <w:b/>
          <w:sz w:val="24"/>
          <w:szCs w:val="24"/>
        </w:rPr>
        <w:t>）硕士中期考核</w:t>
      </w:r>
    </w:p>
    <w:p w14:paraId="708476D3"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考核时间：</w:t>
      </w:r>
    </w:p>
    <w:p w14:paraId="24CF6C86"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硕士研究生应于第</w:t>
      </w:r>
      <w:r>
        <w:rPr>
          <w:rFonts w:ascii="仿宋_gb2312" w:hint="eastAsia"/>
          <w:sz w:val="24"/>
          <w:szCs w:val="24"/>
        </w:rPr>
        <w:t>2</w:t>
      </w:r>
      <w:r>
        <w:rPr>
          <w:rFonts w:ascii="仿宋_gb2312" w:hint="eastAsia"/>
          <w:sz w:val="24"/>
          <w:szCs w:val="24"/>
        </w:rPr>
        <w:t>学年第</w:t>
      </w:r>
      <w:r>
        <w:rPr>
          <w:rFonts w:ascii="仿宋_gb2312" w:hint="eastAsia"/>
          <w:sz w:val="24"/>
          <w:szCs w:val="24"/>
        </w:rPr>
        <w:t>2</w:t>
      </w:r>
      <w:r>
        <w:rPr>
          <w:rFonts w:ascii="仿宋_gb2312" w:hint="eastAsia"/>
          <w:sz w:val="24"/>
          <w:szCs w:val="24"/>
        </w:rPr>
        <w:t>学期初完成中期考核。</w:t>
      </w:r>
    </w:p>
    <w:p w14:paraId="44830B80"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考核内容和形式：</w:t>
      </w:r>
    </w:p>
    <w:p w14:paraId="725CF787"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按照德、智、体全面发展的要求，对照检查研究生培养计划执行情况，全面考核研究生政治思想、身心健康、课程学习、科学研究及培养潜力等。</w:t>
      </w:r>
    </w:p>
    <w:p w14:paraId="7390E190"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1</w:t>
      </w:r>
      <w:r>
        <w:rPr>
          <w:rFonts w:ascii="仿宋_gb2312" w:hint="eastAsia"/>
          <w:sz w:val="24"/>
          <w:szCs w:val="24"/>
        </w:rPr>
        <w:t>）政治思想考核。要结合研究生平时的政治学习、思想表现和组织纪律性，通过班级交流鉴定，做出实事求是的综合评价。</w:t>
      </w:r>
    </w:p>
    <w:p w14:paraId="182A4455"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2</w:t>
      </w:r>
      <w:r>
        <w:rPr>
          <w:rFonts w:ascii="仿宋_gb2312" w:hint="eastAsia"/>
          <w:sz w:val="24"/>
          <w:szCs w:val="24"/>
        </w:rPr>
        <w:t>）业务考核。业务考核包括以下内容：</w:t>
      </w:r>
    </w:p>
    <w:p w14:paraId="288C1D77"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培养方案中课程学习（成绩与学分）完成情况；开题报告完成情况与质量；根据研究生参与科研工作及取得的科研成果情况，综合考察其科研素质和创新能力。业务考核中有下列情况之一者为考核不合格：有</w:t>
      </w:r>
      <w:r>
        <w:rPr>
          <w:rFonts w:ascii="仿宋_gb2312" w:hint="eastAsia"/>
          <w:sz w:val="24"/>
          <w:szCs w:val="24"/>
        </w:rPr>
        <w:t>1</w:t>
      </w:r>
      <w:r>
        <w:rPr>
          <w:rFonts w:ascii="仿宋_gb2312" w:hint="eastAsia"/>
          <w:sz w:val="24"/>
          <w:szCs w:val="24"/>
        </w:rPr>
        <w:t>门及以上必修课程考试不及格者；第</w:t>
      </w:r>
      <w:r>
        <w:rPr>
          <w:rFonts w:ascii="仿宋_gb2312" w:hint="eastAsia"/>
          <w:sz w:val="24"/>
          <w:szCs w:val="24"/>
        </w:rPr>
        <w:t>1</w:t>
      </w:r>
      <w:r>
        <w:rPr>
          <w:rFonts w:ascii="仿宋_gb2312" w:hint="eastAsia"/>
          <w:sz w:val="24"/>
          <w:szCs w:val="24"/>
        </w:rPr>
        <w:t>次开题报告未通过，经修改后仍未通过者；综合能力考察不合格者；缺乏独立分析问题、解决问题的能力，科研素质差，不适合继续培养者；在开题报告、专题学术报告或发表的学术论文中存在弄虚作假、抄袭或剽窃他人成果者。</w:t>
      </w:r>
    </w:p>
    <w:p w14:paraId="225314A1"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考核程序及方法：</w:t>
      </w:r>
    </w:p>
    <w:p w14:paraId="684B3961"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1</w:t>
      </w:r>
      <w:r>
        <w:rPr>
          <w:rFonts w:ascii="仿宋_gb2312" w:hint="eastAsia"/>
          <w:sz w:val="24"/>
          <w:szCs w:val="24"/>
        </w:rPr>
        <w:t>）个人总结。对入学以来在政治思想表现、课程学习、科研及社会实践能力、身心素质等各方面进行全面总结及评价。</w:t>
      </w:r>
    </w:p>
    <w:p w14:paraId="28E536BA"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2</w:t>
      </w:r>
      <w:r>
        <w:rPr>
          <w:rFonts w:ascii="仿宋_gb2312" w:hint="eastAsia"/>
          <w:sz w:val="24"/>
          <w:szCs w:val="24"/>
        </w:rPr>
        <w:t>）导师（组）鉴定。对研究生的学习及科研能力、综合素质等做出综合评价，并提出分流意见。</w:t>
      </w:r>
    </w:p>
    <w:p w14:paraId="7C71340A"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3</w:t>
      </w:r>
      <w:r>
        <w:rPr>
          <w:rFonts w:ascii="仿宋_gb2312" w:hint="eastAsia"/>
          <w:sz w:val="24"/>
          <w:szCs w:val="24"/>
        </w:rPr>
        <w:t>）学位授权点考察。由</w:t>
      </w:r>
      <w:r>
        <w:rPr>
          <w:rFonts w:ascii="仿宋_gb2312" w:hint="eastAsia"/>
          <w:sz w:val="24"/>
          <w:szCs w:val="24"/>
        </w:rPr>
        <w:t>3-5</w:t>
      </w:r>
      <w:r>
        <w:rPr>
          <w:rFonts w:ascii="仿宋_gb2312" w:hint="eastAsia"/>
          <w:sz w:val="24"/>
          <w:szCs w:val="24"/>
        </w:rPr>
        <w:t>名具有副高级及以上职称的人员组成，由学位授权点负责人组织实施。组织全面审查研究生的学习成绩、开题报告，考察其科研素质、创新潜力，结合导师（组）意见，提出考核建议。考核结果分两个等级：合格和不合格。</w:t>
      </w:r>
    </w:p>
    <w:p w14:paraId="1DE665DC"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4</w:t>
      </w:r>
      <w:r>
        <w:rPr>
          <w:rFonts w:ascii="仿宋_gb2312" w:hint="eastAsia"/>
          <w:sz w:val="24"/>
          <w:szCs w:val="24"/>
        </w:rPr>
        <w:t>）学院审定。考核小组由分管研究生工作的学院负责人及学位评定分委员会委员等</w:t>
      </w:r>
      <w:r>
        <w:rPr>
          <w:rFonts w:ascii="仿宋_gb2312" w:hint="eastAsia"/>
          <w:sz w:val="24"/>
          <w:szCs w:val="24"/>
        </w:rPr>
        <w:t>5</w:t>
      </w:r>
      <w:r>
        <w:rPr>
          <w:rFonts w:ascii="仿宋_gb2312" w:hint="eastAsia"/>
          <w:sz w:val="24"/>
          <w:szCs w:val="24"/>
        </w:rPr>
        <w:t>或</w:t>
      </w:r>
      <w:r>
        <w:rPr>
          <w:rFonts w:ascii="仿宋_gb2312" w:hint="eastAsia"/>
          <w:sz w:val="24"/>
          <w:szCs w:val="24"/>
        </w:rPr>
        <w:t>7</w:t>
      </w:r>
      <w:r>
        <w:rPr>
          <w:rFonts w:ascii="仿宋_gb2312" w:hint="eastAsia"/>
          <w:sz w:val="24"/>
          <w:szCs w:val="24"/>
        </w:rPr>
        <w:t>人组成，负责本单位研究生考核工作的总体安排及考核结果确定。学院考核小组根据学位授权点考核建议，审定并公示考核结果，并报研究生院备案。</w:t>
      </w:r>
    </w:p>
    <w:p w14:paraId="2ADE7713" w14:textId="77777777" w:rsidR="001D08FA" w:rsidRDefault="001D08FA" w:rsidP="001D08FA">
      <w:pPr>
        <w:spacing w:line="400" w:lineRule="exact"/>
        <w:ind w:firstLineChars="200" w:firstLine="480"/>
        <w:rPr>
          <w:rFonts w:ascii="仿宋_gb2312"/>
          <w:sz w:val="24"/>
          <w:szCs w:val="24"/>
        </w:rPr>
      </w:pPr>
    </w:p>
    <w:p w14:paraId="338AD8B0" w14:textId="77777777" w:rsidR="001D08FA" w:rsidRDefault="001D08FA" w:rsidP="001D08FA">
      <w:pPr>
        <w:spacing w:line="400" w:lineRule="exact"/>
        <w:ind w:firstLineChars="200" w:firstLine="480"/>
        <w:rPr>
          <w:rFonts w:ascii="仿宋_gb2312"/>
          <w:b/>
          <w:sz w:val="24"/>
          <w:szCs w:val="24"/>
        </w:rPr>
      </w:pPr>
      <w:r>
        <w:rPr>
          <w:rFonts w:ascii="仿宋_gb2312" w:hint="eastAsia"/>
          <w:b/>
          <w:sz w:val="24"/>
          <w:szCs w:val="24"/>
        </w:rPr>
        <w:t>（</w:t>
      </w:r>
      <w:r>
        <w:rPr>
          <w:rFonts w:ascii="仿宋_gb2312"/>
          <w:b/>
          <w:sz w:val="24"/>
          <w:szCs w:val="24"/>
        </w:rPr>
        <w:t>4</w:t>
      </w:r>
      <w:r>
        <w:rPr>
          <w:rFonts w:ascii="仿宋_gb2312" w:hint="eastAsia"/>
          <w:b/>
          <w:sz w:val="24"/>
          <w:szCs w:val="24"/>
        </w:rPr>
        <w:t>）创新创业实践</w:t>
      </w:r>
    </w:p>
    <w:p w14:paraId="70A7A808"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创新创业实践学分是指全日制研究生在校期间，根据自己的特长和爱好开展学科竞赛、科研创新、创业等实践活动所取得的第一作者单位为重庆大学的优秀成果，经认定后被授予的奖励学分。创新创业实践学分认定类别：</w:t>
      </w:r>
      <w:r>
        <w:rPr>
          <w:rFonts w:ascii="宋体" w:hAnsi="宋体" w:cs="宋体" w:hint="eastAsia"/>
          <w:color w:val="000000" w:themeColor="text1"/>
          <w:kern w:val="0"/>
          <w:sz w:val="24"/>
          <w:szCs w:val="24"/>
        </w:rPr>
        <w:t xml:space="preserve"> </w:t>
      </w:r>
    </w:p>
    <w:p w14:paraId="6AE641C6"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）学科竞赛：指研究生参加由政府教育行政主管部门或专业学术团体，或专业教学指导委员会组织主办的学科竞赛并获得相关奖项。</w:t>
      </w:r>
      <w:r>
        <w:rPr>
          <w:rFonts w:ascii="宋体" w:hAnsi="宋体" w:cs="宋体" w:hint="eastAsia"/>
          <w:color w:val="000000" w:themeColor="text1"/>
          <w:kern w:val="0"/>
          <w:sz w:val="24"/>
          <w:szCs w:val="24"/>
        </w:rPr>
        <w:t xml:space="preserve"> </w:t>
      </w:r>
    </w:p>
    <w:p w14:paraId="1E764756"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）科学研究：指由研究生主持或参与学校发布的研究生创新训练项目、教师科研课题、学校或学院（部）举办的各类科研活动并取得成果，或在国内外正式刊物或重大活动上发表的论文或艺术作品。</w:t>
      </w:r>
      <w:r>
        <w:rPr>
          <w:rFonts w:ascii="宋体" w:hAnsi="宋体" w:cs="宋体" w:hint="eastAsia"/>
          <w:color w:val="000000" w:themeColor="text1"/>
          <w:kern w:val="0"/>
          <w:sz w:val="24"/>
          <w:szCs w:val="24"/>
        </w:rPr>
        <w:t xml:space="preserve"> </w:t>
      </w:r>
    </w:p>
    <w:p w14:paraId="3A9B7234"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r>
        <w:rPr>
          <w:rFonts w:ascii="宋体" w:hAnsi="宋体" w:cs="宋体" w:hint="eastAsia"/>
          <w:color w:val="000000" w:themeColor="text1"/>
          <w:kern w:val="0"/>
          <w:sz w:val="24"/>
          <w:szCs w:val="24"/>
        </w:rPr>
        <w:t>）发明创造：指研究生在校期间的发明专利、实用新型专利等。</w:t>
      </w:r>
      <w:r>
        <w:rPr>
          <w:rFonts w:ascii="宋体" w:hAnsi="宋体" w:cs="宋体" w:hint="eastAsia"/>
          <w:color w:val="000000" w:themeColor="text1"/>
          <w:kern w:val="0"/>
          <w:sz w:val="24"/>
          <w:szCs w:val="24"/>
        </w:rPr>
        <w:t xml:space="preserve"> </w:t>
      </w:r>
    </w:p>
    <w:p w14:paraId="78790510"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4</w:t>
      </w:r>
      <w:r>
        <w:rPr>
          <w:rFonts w:ascii="宋体" w:hAnsi="宋体" w:cs="宋体" w:hint="eastAsia"/>
          <w:color w:val="000000" w:themeColor="text1"/>
          <w:kern w:val="0"/>
          <w:sz w:val="24"/>
          <w:szCs w:val="24"/>
        </w:rPr>
        <w:t>）科技文体竞赛：指研究生在校期间参加科技、文化、艺术、体育类竞赛项目，并获得证书或比赛奖项。</w:t>
      </w:r>
      <w:r>
        <w:rPr>
          <w:rFonts w:ascii="宋体" w:hAnsi="宋体" w:cs="宋体" w:hint="eastAsia"/>
          <w:color w:val="000000" w:themeColor="text1"/>
          <w:kern w:val="0"/>
          <w:sz w:val="24"/>
          <w:szCs w:val="24"/>
        </w:rPr>
        <w:t xml:space="preserve"> </w:t>
      </w:r>
    </w:p>
    <w:p w14:paraId="55C41E4A"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5</w:t>
      </w:r>
      <w:r>
        <w:rPr>
          <w:rFonts w:ascii="宋体" w:hAnsi="宋体" w:cs="宋体" w:hint="eastAsia"/>
          <w:color w:val="000000" w:themeColor="text1"/>
          <w:kern w:val="0"/>
          <w:sz w:val="24"/>
          <w:szCs w:val="24"/>
        </w:rPr>
        <w:t>）社会实践：指在校期间参加研究生假期社会实践（如“三下乡”活动等）、青年志愿者活动等，并有可展示的成果。</w:t>
      </w:r>
      <w:r>
        <w:rPr>
          <w:rFonts w:ascii="宋体" w:hAnsi="宋体" w:cs="宋体" w:hint="eastAsia"/>
          <w:color w:val="000000" w:themeColor="text1"/>
          <w:kern w:val="0"/>
          <w:sz w:val="24"/>
          <w:szCs w:val="24"/>
        </w:rPr>
        <w:t xml:space="preserve"> </w:t>
      </w:r>
    </w:p>
    <w:p w14:paraId="5FCAD0E0"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6</w:t>
      </w:r>
      <w:r>
        <w:rPr>
          <w:rFonts w:ascii="宋体" w:hAnsi="宋体" w:cs="宋体" w:hint="eastAsia"/>
          <w:color w:val="000000" w:themeColor="text1"/>
          <w:kern w:val="0"/>
          <w:sz w:val="24"/>
          <w:szCs w:val="24"/>
        </w:rPr>
        <w:t>）创业训练项目：指研究生参加创业训练项目并结题。</w:t>
      </w:r>
      <w:r>
        <w:rPr>
          <w:rFonts w:ascii="宋体" w:hAnsi="宋体" w:cs="宋体" w:hint="eastAsia"/>
          <w:color w:val="000000" w:themeColor="text1"/>
          <w:kern w:val="0"/>
          <w:sz w:val="24"/>
          <w:szCs w:val="24"/>
        </w:rPr>
        <w:t xml:space="preserve"> </w:t>
      </w:r>
    </w:p>
    <w:p w14:paraId="02BC12F8"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7</w:t>
      </w:r>
      <w:r>
        <w:rPr>
          <w:rFonts w:ascii="宋体" w:hAnsi="宋体" w:cs="宋体" w:hint="eastAsia"/>
          <w:color w:val="000000" w:themeColor="text1"/>
          <w:kern w:val="0"/>
          <w:sz w:val="24"/>
          <w:szCs w:val="24"/>
        </w:rPr>
        <w:t>）创业竞赛：指研究生参加各类型创业大赛并获相应奖项。</w:t>
      </w:r>
      <w:r>
        <w:rPr>
          <w:rFonts w:ascii="宋体" w:hAnsi="宋体" w:cs="宋体" w:hint="eastAsia"/>
          <w:color w:val="000000" w:themeColor="text1"/>
          <w:kern w:val="0"/>
          <w:sz w:val="24"/>
          <w:szCs w:val="24"/>
        </w:rPr>
        <w:t xml:space="preserve"> </w:t>
      </w:r>
    </w:p>
    <w:p w14:paraId="043075A9"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8</w:t>
      </w:r>
      <w:r>
        <w:rPr>
          <w:rFonts w:ascii="宋体" w:hAnsi="宋体" w:cs="宋体" w:hint="eastAsia"/>
          <w:color w:val="000000" w:themeColor="text1"/>
          <w:kern w:val="0"/>
          <w:sz w:val="24"/>
          <w:szCs w:val="24"/>
        </w:rPr>
        <w:t>）创业培训：指研究生选修学校开设的各类创业培训课程并获得结课证明。</w:t>
      </w:r>
      <w:r>
        <w:rPr>
          <w:rFonts w:ascii="宋体" w:hAnsi="宋体" w:cs="宋体" w:hint="eastAsia"/>
          <w:color w:val="000000" w:themeColor="text1"/>
          <w:kern w:val="0"/>
          <w:sz w:val="24"/>
          <w:szCs w:val="24"/>
        </w:rPr>
        <w:t xml:space="preserve"> </w:t>
      </w:r>
    </w:p>
    <w:p w14:paraId="521E8566"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9</w:t>
      </w:r>
      <w:r>
        <w:rPr>
          <w:rFonts w:ascii="宋体" w:hAnsi="宋体" w:cs="宋体" w:hint="eastAsia"/>
          <w:color w:val="000000" w:themeColor="text1"/>
          <w:kern w:val="0"/>
          <w:sz w:val="24"/>
          <w:szCs w:val="24"/>
        </w:rPr>
        <w:t>）创业实践活动：指研究生参加学校或相关机构举办的创业沙龙、论坛、讲座等实践活动并获得相关证明。</w:t>
      </w:r>
      <w:r>
        <w:rPr>
          <w:rFonts w:ascii="宋体" w:hAnsi="宋体" w:cs="宋体" w:hint="eastAsia"/>
          <w:color w:val="000000" w:themeColor="text1"/>
          <w:kern w:val="0"/>
          <w:sz w:val="24"/>
          <w:szCs w:val="24"/>
        </w:rPr>
        <w:t xml:space="preserve"> </w:t>
      </w:r>
    </w:p>
    <w:p w14:paraId="77F082F1"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10</w:t>
      </w:r>
      <w:r>
        <w:rPr>
          <w:rFonts w:ascii="宋体" w:hAnsi="宋体" w:cs="宋体" w:hint="eastAsia"/>
          <w:color w:val="000000" w:themeColor="text1"/>
          <w:kern w:val="0"/>
          <w:sz w:val="24"/>
          <w:szCs w:val="24"/>
        </w:rPr>
        <w:t>）自主创业：指研究生在校学习或休学期间自主创建公司，进驻学校创业园，或完成公司登记注册并顺利运营。</w:t>
      </w:r>
      <w:r>
        <w:rPr>
          <w:rFonts w:ascii="宋体" w:hAnsi="宋体" w:cs="宋体" w:hint="eastAsia"/>
          <w:color w:val="000000" w:themeColor="text1"/>
          <w:kern w:val="0"/>
          <w:sz w:val="24"/>
          <w:szCs w:val="24"/>
        </w:rPr>
        <w:t xml:space="preserve"> </w:t>
      </w:r>
    </w:p>
    <w:p w14:paraId="60DC53DB"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创新创业实践学分必须在获奖或取得成果当学年提出申请，由申请人在创新创业实践学分管理系统进行申报，并附上相关证明材料的扫描件，由学院负责受理审核。</w:t>
      </w:r>
    </w:p>
    <w:p w14:paraId="7F89DF95" w14:textId="77777777" w:rsidR="001D08FA" w:rsidRDefault="001D08FA" w:rsidP="001D08FA">
      <w:pPr>
        <w:spacing w:line="400" w:lineRule="exact"/>
        <w:ind w:firstLineChars="200" w:firstLine="480"/>
        <w:rPr>
          <w:rFonts w:ascii="仿宋_gb2312"/>
          <w:sz w:val="24"/>
          <w:szCs w:val="24"/>
        </w:rPr>
      </w:pPr>
    </w:p>
    <w:p w14:paraId="67534DF7" w14:textId="77777777" w:rsidR="001D08FA" w:rsidRDefault="001D08FA" w:rsidP="001D08FA">
      <w:pPr>
        <w:spacing w:line="400" w:lineRule="exact"/>
        <w:ind w:firstLineChars="200" w:firstLine="480"/>
        <w:rPr>
          <w:rFonts w:ascii="仿宋_gb2312"/>
          <w:b/>
          <w:sz w:val="24"/>
          <w:szCs w:val="24"/>
        </w:rPr>
      </w:pPr>
      <w:r>
        <w:rPr>
          <w:rFonts w:ascii="仿宋_gb2312" w:hint="eastAsia"/>
          <w:b/>
          <w:sz w:val="24"/>
          <w:szCs w:val="24"/>
        </w:rPr>
        <w:t>（</w:t>
      </w:r>
      <w:r>
        <w:rPr>
          <w:rFonts w:ascii="仿宋_gb2312"/>
          <w:b/>
          <w:sz w:val="24"/>
          <w:szCs w:val="24"/>
        </w:rPr>
        <w:t>5</w:t>
      </w:r>
      <w:r>
        <w:rPr>
          <w:rFonts w:ascii="仿宋_gb2312" w:hint="eastAsia"/>
          <w:b/>
          <w:sz w:val="24"/>
          <w:szCs w:val="24"/>
        </w:rPr>
        <w:t>）博士生综合考试</w:t>
      </w:r>
    </w:p>
    <w:p w14:paraId="01E2D9DF" w14:textId="77777777" w:rsidR="001D08FA" w:rsidRDefault="001D08FA" w:rsidP="001D08FA">
      <w:pPr>
        <w:widowControl/>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综合考试是在博士生课程全部结束后，学位论文开始之前对博士生进行的一次综合考核。</w:t>
      </w:r>
    </w:p>
    <w:p w14:paraId="76CCEB04" w14:textId="77777777" w:rsidR="001D08FA" w:rsidRDefault="001D08FA" w:rsidP="001D08FA">
      <w:pPr>
        <w:spacing w:line="400" w:lineRule="exact"/>
        <w:ind w:firstLineChars="200" w:firstLine="480"/>
        <w:rPr>
          <w:rFonts w:ascii="仿宋_gb2312"/>
          <w:color w:val="000000" w:themeColor="text1"/>
          <w:sz w:val="24"/>
          <w:szCs w:val="24"/>
        </w:rPr>
      </w:pPr>
      <w:r>
        <w:rPr>
          <w:rFonts w:ascii="仿宋_gb2312"/>
          <w:color w:val="000000" w:themeColor="text1"/>
          <w:sz w:val="24"/>
          <w:szCs w:val="24"/>
        </w:rPr>
        <w:t>考试内容</w:t>
      </w:r>
      <w:r>
        <w:rPr>
          <w:rFonts w:ascii="仿宋_gb2312" w:hint="eastAsia"/>
          <w:color w:val="000000" w:themeColor="text1"/>
          <w:sz w:val="24"/>
          <w:szCs w:val="24"/>
        </w:rPr>
        <w:t>：</w:t>
      </w:r>
      <w:r>
        <w:rPr>
          <w:rFonts w:ascii="仿宋_gb2312"/>
          <w:color w:val="000000" w:themeColor="text1"/>
          <w:sz w:val="24"/>
          <w:szCs w:val="24"/>
        </w:rPr>
        <w:t>学科综合考试的内容应包括导师所指定学习的基础理论、专业知识、相关学科知识、学科前沿知识；也应包括导师虽未指定、但作为博士研究生应该具备的知识以及分析问题、解决问题的能力。</w:t>
      </w:r>
    </w:p>
    <w:p w14:paraId="2E6102B3" w14:textId="77777777" w:rsidR="001D08FA" w:rsidRDefault="001D08FA" w:rsidP="001D08FA">
      <w:pPr>
        <w:spacing w:line="400" w:lineRule="exact"/>
        <w:ind w:firstLineChars="200" w:firstLine="480"/>
        <w:rPr>
          <w:rFonts w:ascii="仿宋_gb2312"/>
          <w:color w:val="000000" w:themeColor="text1"/>
          <w:sz w:val="24"/>
          <w:szCs w:val="24"/>
        </w:rPr>
      </w:pPr>
      <w:r>
        <w:rPr>
          <w:rFonts w:ascii="仿宋_gb2312" w:hint="eastAsia"/>
          <w:color w:val="000000" w:themeColor="text1"/>
          <w:sz w:val="24"/>
          <w:szCs w:val="24"/>
        </w:rPr>
        <w:t>考试方式：学科综合考试的方式可以是口试、笔试，也可以是口、笔兼试。</w:t>
      </w:r>
    </w:p>
    <w:p w14:paraId="5AB15C60" w14:textId="77777777" w:rsidR="001D08FA" w:rsidRDefault="001D08FA" w:rsidP="001D08FA">
      <w:pPr>
        <w:spacing w:line="400" w:lineRule="exact"/>
        <w:ind w:firstLineChars="200" w:firstLine="480"/>
        <w:rPr>
          <w:rFonts w:ascii="仿宋_gb2312"/>
          <w:color w:val="000000" w:themeColor="text1"/>
          <w:sz w:val="24"/>
          <w:szCs w:val="24"/>
        </w:rPr>
      </w:pPr>
      <w:r>
        <w:rPr>
          <w:rFonts w:ascii="仿宋_gb2312" w:hint="eastAsia"/>
          <w:color w:val="000000" w:themeColor="text1"/>
          <w:sz w:val="24"/>
          <w:szCs w:val="24"/>
        </w:rPr>
        <w:t>考试时间：硕士起点的博士研究生，一般应在入学后的第三学期进行学科综合考试。本科起点的博士研究生，在入学后的第四学期末之前，进行学科综合考</w:t>
      </w:r>
      <w:r>
        <w:rPr>
          <w:rFonts w:ascii="仿宋_gb2312" w:hint="eastAsia"/>
          <w:color w:val="000000" w:themeColor="text1"/>
          <w:sz w:val="24"/>
          <w:szCs w:val="24"/>
        </w:rPr>
        <w:lastRenderedPageBreak/>
        <w:t>试。硕博连读生在转为正式博士研究生后一学年之内，完成学科综合考试。逾期未考者，按不合格处理。</w:t>
      </w:r>
    </w:p>
    <w:p w14:paraId="6131B66D" w14:textId="77777777" w:rsidR="001D08FA" w:rsidRDefault="001D08FA" w:rsidP="001D08FA">
      <w:pPr>
        <w:spacing w:line="400" w:lineRule="exact"/>
        <w:ind w:firstLineChars="200" w:firstLine="480"/>
        <w:rPr>
          <w:rFonts w:ascii="仿宋_gb2312"/>
          <w:color w:val="000000" w:themeColor="text1"/>
          <w:sz w:val="24"/>
          <w:szCs w:val="24"/>
        </w:rPr>
      </w:pPr>
      <w:r>
        <w:rPr>
          <w:rFonts w:ascii="仿宋_gb2312" w:hint="eastAsia"/>
          <w:color w:val="000000" w:themeColor="text1"/>
          <w:sz w:val="24"/>
          <w:szCs w:val="24"/>
        </w:rPr>
        <w:t>考试委员会：学科综合考试必须组成考试委员会。委员会应由本学科和相关学科至少五名教授、副教授（或相当职称的专家）组成。主席由具有博导资格的教授（或相当职称的专家）担任。导师可以参加考试委员会，但不能担任主席。考试委员会名单和考试方式、范围须经学位评定分委会主席或院主管领导审核批准后，考试方可进行。</w:t>
      </w:r>
    </w:p>
    <w:p w14:paraId="4B304E7C" w14:textId="77777777" w:rsidR="001D08FA" w:rsidRDefault="001D08FA" w:rsidP="001D08FA">
      <w:pPr>
        <w:spacing w:line="400" w:lineRule="exact"/>
        <w:ind w:firstLineChars="200" w:firstLine="480"/>
        <w:rPr>
          <w:rFonts w:ascii="仿宋_gb2312"/>
          <w:color w:val="000000" w:themeColor="text1"/>
          <w:sz w:val="24"/>
          <w:szCs w:val="24"/>
        </w:rPr>
      </w:pPr>
      <w:r>
        <w:rPr>
          <w:rFonts w:ascii="仿宋_gb2312" w:hint="eastAsia"/>
          <w:color w:val="000000" w:themeColor="text1"/>
          <w:sz w:val="24"/>
          <w:szCs w:val="24"/>
        </w:rPr>
        <w:t>拟定试题：学科综合考试之前，导师应向考试委员会报告博士研究生的专业、研究方向及培养计划所规定的学习和科研任务。考试委员会应根据专业培养目标及博士研究生个人培养计划的要求，拟定考试题目。</w:t>
      </w:r>
    </w:p>
    <w:p w14:paraId="173FD18D" w14:textId="77777777" w:rsidR="001D08FA" w:rsidRDefault="001D08FA" w:rsidP="001D08FA">
      <w:pPr>
        <w:spacing w:line="400" w:lineRule="exact"/>
        <w:ind w:firstLineChars="200" w:firstLine="480"/>
        <w:rPr>
          <w:rFonts w:ascii="仿宋_gb2312"/>
          <w:color w:val="000000" w:themeColor="text1"/>
          <w:sz w:val="24"/>
          <w:szCs w:val="24"/>
        </w:rPr>
      </w:pPr>
      <w:r>
        <w:rPr>
          <w:rFonts w:ascii="仿宋_gb2312" w:hint="eastAsia"/>
          <w:color w:val="000000" w:themeColor="text1"/>
          <w:sz w:val="24"/>
          <w:szCs w:val="24"/>
        </w:rPr>
        <w:t>成绩评定：考试完毕，考试委员会应就本次考试内容所涉及的领域、考生对这些领域知识掌握的程度，以及分析、解决问题的能力写出详细评语，并按合格、不合格两级评定成绩，考试委员会主席及委员审核无误后，分别签名予以确认。学科综合考试成绩不合格的博士研究生，经考试委员会同意，三个月后可以补考一次。对补考仍不合格者，由考试委员会提出转读硕士学位或予以退学的建议，学院主管领导审查，报研究生院批准。</w:t>
      </w:r>
    </w:p>
    <w:p w14:paraId="0656D449" w14:textId="77777777" w:rsidR="001D08FA" w:rsidRDefault="001D08FA" w:rsidP="001D08FA">
      <w:pPr>
        <w:spacing w:line="400" w:lineRule="exact"/>
        <w:ind w:firstLineChars="200" w:firstLine="480"/>
        <w:rPr>
          <w:rFonts w:ascii="仿宋_gb2312"/>
          <w:color w:val="000000" w:themeColor="text1"/>
          <w:sz w:val="24"/>
          <w:szCs w:val="24"/>
        </w:rPr>
      </w:pPr>
      <w:r>
        <w:rPr>
          <w:rFonts w:ascii="仿宋_gb2312" w:hint="eastAsia"/>
          <w:color w:val="000000" w:themeColor="text1"/>
          <w:sz w:val="24"/>
          <w:szCs w:val="24"/>
        </w:rPr>
        <w:t>考试记录：考试委员会应选聘一名讲师职称以上的人员负责学科综合考试的记录。要求记录详细，字迹清楚。考试结束后，应将全部材料送交院研究生教务员，经院主管领导审阅并签署意见后，妥为保存，待博士研究生申请学位论文答辩时，一并报研究生院。</w:t>
      </w:r>
    </w:p>
    <w:p w14:paraId="4C1AA1A0" w14:textId="77777777" w:rsidR="001D08FA" w:rsidRDefault="001D08FA" w:rsidP="001D08FA">
      <w:pPr>
        <w:spacing w:line="400" w:lineRule="exact"/>
        <w:ind w:firstLineChars="200" w:firstLine="480"/>
        <w:rPr>
          <w:rFonts w:ascii="仿宋_gb2312"/>
          <w:sz w:val="24"/>
          <w:szCs w:val="24"/>
        </w:rPr>
      </w:pPr>
    </w:p>
    <w:p w14:paraId="34B75E4D" w14:textId="77777777" w:rsidR="001D08FA" w:rsidRDefault="001D08FA" w:rsidP="001D08FA">
      <w:pPr>
        <w:spacing w:line="400" w:lineRule="exact"/>
        <w:ind w:firstLineChars="200" w:firstLine="480"/>
        <w:rPr>
          <w:rFonts w:ascii="仿宋_gb2312"/>
          <w:b/>
          <w:sz w:val="24"/>
          <w:szCs w:val="24"/>
        </w:rPr>
      </w:pPr>
      <w:r>
        <w:rPr>
          <w:rFonts w:ascii="仿宋_gb2312" w:hint="eastAsia"/>
          <w:b/>
          <w:sz w:val="24"/>
          <w:szCs w:val="24"/>
        </w:rPr>
        <w:t>（</w:t>
      </w:r>
      <w:r>
        <w:rPr>
          <w:rFonts w:ascii="仿宋_gb2312"/>
          <w:b/>
          <w:sz w:val="24"/>
          <w:szCs w:val="24"/>
        </w:rPr>
        <w:t>6</w:t>
      </w:r>
      <w:r>
        <w:rPr>
          <w:rFonts w:ascii="仿宋_gb2312" w:hint="eastAsia"/>
          <w:b/>
          <w:sz w:val="24"/>
          <w:szCs w:val="24"/>
        </w:rPr>
        <w:t>）博士生预答辩</w:t>
      </w:r>
    </w:p>
    <w:p w14:paraId="79A98E61" w14:textId="77777777" w:rsidR="001D08FA" w:rsidRDefault="001D08FA" w:rsidP="001D08FA">
      <w:pPr>
        <w:spacing w:line="400" w:lineRule="exact"/>
        <w:ind w:firstLineChars="200" w:firstLine="480"/>
        <w:rPr>
          <w:rFonts w:ascii="仿宋_gb2312"/>
          <w:color w:val="000000" w:themeColor="text1"/>
          <w:sz w:val="24"/>
          <w:szCs w:val="24"/>
        </w:rPr>
      </w:pPr>
      <w:r>
        <w:rPr>
          <w:rFonts w:ascii="仿宋_gb2312" w:hint="eastAsia"/>
          <w:sz w:val="24"/>
          <w:szCs w:val="24"/>
        </w:rPr>
        <w:t>机械工程博士</w:t>
      </w:r>
      <w:r>
        <w:rPr>
          <w:rFonts w:ascii="仿宋_gb2312"/>
          <w:sz w:val="24"/>
          <w:szCs w:val="24"/>
        </w:rPr>
        <w:t>生预答辩在中期考</w:t>
      </w:r>
      <w:r>
        <w:rPr>
          <w:rFonts w:ascii="仿宋_gb2312"/>
          <w:color w:val="000000" w:themeColor="text1"/>
          <w:sz w:val="24"/>
          <w:szCs w:val="24"/>
        </w:rPr>
        <w:t>核合格，并完成所有预定的论文工作内容后</w:t>
      </w:r>
      <w:r>
        <w:rPr>
          <w:rFonts w:ascii="仿宋_gb2312" w:hint="eastAsia"/>
          <w:color w:val="000000" w:themeColor="text1"/>
          <w:sz w:val="24"/>
          <w:szCs w:val="24"/>
        </w:rPr>
        <w:t>，</w:t>
      </w:r>
      <w:r>
        <w:rPr>
          <w:rFonts w:ascii="宋体" w:hAnsi="宋体" w:cs="宋体" w:hint="eastAsia"/>
          <w:color w:val="000000" w:themeColor="text1"/>
          <w:kern w:val="0"/>
          <w:sz w:val="24"/>
          <w:szCs w:val="24"/>
        </w:rPr>
        <w:t>在博士学位论文送审前</w:t>
      </w:r>
      <w:r>
        <w:rPr>
          <w:rFonts w:ascii="仿宋_gb2312"/>
          <w:color w:val="000000" w:themeColor="text1"/>
          <w:sz w:val="24"/>
          <w:szCs w:val="24"/>
        </w:rPr>
        <w:t>进行，预答辩不合格者将不能申请学位论文答辩。</w:t>
      </w:r>
    </w:p>
    <w:p w14:paraId="78C81A58" w14:textId="77777777" w:rsidR="001D08FA" w:rsidRDefault="001D08FA" w:rsidP="001D08FA">
      <w:pPr>
        <w:spacing w:line="400" w:lineRule="exact"/>
        <w:ind w:firstLineChars="200" w:firstLine="480"/>
        <w:rPr>
          <w:rFonts w:ascii="仿宋_gb2312"/>
          <w:color w:val="000000" w:themeColor="text1"/>
          <w:sz w:val="24"/>
          <w:szCs w:val="24"/>
        </w:rPr>
      </w:pPr>
      <w:r>
        <w:rPr>
          <w:rFonts w:ascii="仿宋_gb2312" w:hint="eastAsia"/>
          <w:color w:val="000000" w:themeColor="text1"/>
          <w:sz w:val="24"/>
          <w:szCs w:val="24"/>
        </w:rPr>
        <w:t>预答辩</w:t>
      </w:r>
      <w:r>
        <w:rPr>
          <w:rFonts w:ascii="仿宋_gb2312"/>
          <w:color w:val="000000" w:themeColor="text1"/>
          <w:sz w:val="24"/>
          <w:szCs w:val="24"/>
        </w:rPr>
        <w:t>细则</w:t>
      </w:r>
      <w:r>
        <w:rPr>
          <w:rFonts w:ascii="仿宋_gb2312" w:hint="eastAsia"/>
          <w:color w:val="000000" w:themeColor="text1"/>
          <w:sz w:val="24"/>
          <w:szCs w:val="24"/>
        </w:rPr>
        <w:t>：</w:t>
      </w:r>
    </w:p>
    <w:p w14:paraId="2FA78C98"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1</w:t>
      </w:r>
      <w:r>
        <w:rPr>
          <w:rFonts w:ascii="仿宋_gb2312" w:hint="eastAsia"/>
          <w:sz w:val="24"/>
          <w:szCs w:val="24"/>
        </w:rPr>
        <w:t>）机械工程博士</w:t>
      </w:r>
      <w:r>
        <w:rPr>
          <w:rFonts w:ascii="仿宋_gb2312"/>
          <w:sz w:val="24"/>
          <w:szCs w:val="24"/>
        </w:rPr>
        <w:t>研究生完成学位论文撰写工作后，至少在学位论文盲评送审前</w:t>
      </w:r>
      <w:r>
        <w:rPr>
          <w:rFonts w:ascii="仿宋_gb2312" w:hint="eastAsia"/>
          <w:sz w:val="24"/>
          <w:szCs w:val="24"/>
        </w:rPr>
        <w:t>6</w:t>
      </w:r>
      <w:r>
        <w:rPr>
          <w:rFonts w:ascii="仿宋_gb2312"/>
          <w:sz w:val="24"/>
          <w:szCs w:val="24"/>
        </w:rPr>
        <w:t xml:space="preserve"> </w:t>
      </w:r>
      <w:r>
        <w:rPr>
          <w:rFonts w:ascii="仿宋_gb2312"/>
          <w:sz w:val="24"/>
          <w:szCs w:val="24"/>
        </w:rPr>
        <w:t>个月向导师提出博士学位论文预答辩申请。经导师审阅同意后，</w:t>
      </w:r>
      <w:r>
        <w:rPr>
          <w:rFonts w:ascii="仿宋_gb2312" w:hint="eastAsia"/>
          <w:sz w:val="24"/>
          <w:szCs w:val="24"/>
        </w:rPr>
        <w:t>填写</w:t>
      </w:r>
      <w:r>
        <w:rPr>
          <w:rFonts w:ascii="仿宋_gb2312"/>
          <w:sz w:val="24"/>
          <w:szCs w:val="24"/>
        </w:rPr>
        <w:t>预答辩审查表和预答辩委员会名单，并提交至学院</w:t>
      </w:r>
      <w:r>
        <w:rPr>
          <w:rFonts w:ascii="仿宋_gb2312" w:hint="eastAsia"/>
          <w:sz w:val="24"/>
          <w:szCs w:val="24"/>
        </w:rPr>
        <w:t>。</w:t>
      </w:r>
    </w:p>
    <w:p w14:paraId="49C968FA"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2</w:t>
      </w:r>
      <w:r>
        <w:rPr>
          <w:rFonts w:ascii="仿宋_gb2312" w:hint="eastAsia"/>
          <w:sz w:val="24"/>
          <w:szCs w:val="24"/>
        </w:rPr>
        <w:t>）</w:t>
      </w:r>
      <w:r>
        <w:rPr>
          <w:rFonts w:ascii="仿宋_gb2312"/>
          <w:sz w:val="24"/>
          <w:szCs w:val="24"/>
        </w:rPr>
        <w:t>学院对博士生申请预答辩应具备的条件进行审查，按照一级学科统一组织预答辩。预答辩委员会的要求：专家组由相关学科、专业的</w:t>
      </w:r>
      <w:r>
        <w:rPr>
          <w:rFonts w:ascii="仿宋_gb2312"/>
          <w:sz w:val="24"/>
          <w:szCs w:val="24"/>
        </w:rPr>
        <w:t>5</w:t>
      </w:r>
      <w:r>
        <w:rPr>
          <w:rFonts w:ascii="仿宋_gb2312"/>
          <w:sz w:val="24"/>
          <w:szCs w:val="24"/>
        </w:rPr>
        <w:t>名具有副教授或相当专业技术职务以上的专家组成</w:t>
      </w:r>
      <w:r>
        <w:rPr>
          <w:rFonts w:ascii="仿宋_gb2312" w:hint="eastAsia"/>
          <w:sz w:val="24"/>
          <w:szCs w:val="24"/>
        </w:rPr>
        <w:t>，</w:t>
      </w:r>
      <w:r>
        <w:rPr>
          <w:rFonts w:ascii="仿宋_gb2312"/>
          <w:sz w:val="24"/>
          <w:szCs w:val="24"/>
        </w:rPr>
        <w:t>组长由学科责任教授小组成员担任，另设一名预答辩秘书。</w:t>
      </w:r>
    </w:p>
    <w:p w14:paraId="4ECD1CC8"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3</w:t>
      </w:r>
      <w:r>
        <w:rPr>
          <w:rFonts w:ascii="仿宋_gb2312" w:hint="eastAsia"/>
          <w:sz w:val="24"/>
          <w:szCs w:val="24"/>
        </w:rPr>
        <w:t>）</w:t>
      </w:r>
      <w:r>
        <w:rPr>
          <w:rFonts w:ascii="仿宋_gb2312"/>
          <w:sz w:val="24"/>
          <w:szCs w:val="24"/>
        </w:rPr>
        <w:t>预答辩人报告选题意义、学术背景、研究方法、创新点、自己的论点以及论据等。</w:t>
      </w:r>
    </w:p>
    <w:p w14:paraId="2DD5F5F4"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lastRenderedPageBreak/>
        <w:t>4</w:t>
      </w:r>
      <w:r>
        <w:rPr>
          <w:rFonts w:ascii="仿宋_gb2312" w:hint="eastAsia"/>
          <w:sz w:val="24"/>
          <w:szCs w:val="24"/>
        </w:rPr>
        <w:t>）</w:t>
      </w:r>
      <w:r>
        <w:rPr>
          <w:rFonts w:ascii="仿宋_gb2312"/>
          <w:sz w:val="24"/>
          <w:szCs w:val="24"/>
        </w:rPr>
        <w:t>预答辩委员会应对</w:t>
      </w:r>
      <w:r>
        <w:rPr>
          <w:rFonts w:ascii="仿宋_gb2312" w:hint="eastAsia"/>
          <w:sz w:val="24"/>
          <w:szCs w:val="24"/>
        </w:rPr>
        <w:t>专业</w:t>
      </w:r>
      <w:r>
        <w:rPr>
          <w:rFonts w:ascii="仿宋_gb2312"/>
          <w:sz w:val="24"/>
          <w:szCs w:val="24"/>
        </w:rPr>
        <w:t>博士学位论文进行严格、认真的审查，重点审查博士学位论文的</w:t>
      </w:r>
      <w:r>
        <w:rPr>
          <w:rFonts w:ascii="仿宋_gb2312" w:hint="eastAsia"/>
          <w:sz w:val="24"/>
          <w:szCs w:val="24"/>
        </w:rPr>
        <w:t>学术性</w:t>
      </w:r>
      <w:r>
        <w:rPr>
          <w:rFonts w:ascii="仿宋_gb2312"/>
          <w:sz w:val="24"/>
          <w:szCs w:val="24"/>
        </w:rPr>
        <w:t>和创新性、论文工作量、学术规范等，并对论文中存在的不足和问题，提出具体修改意见</w:t>
      </w:r>
      <w:r>
        <w:rPr>
          <w:rFonts w:ascii="仿宋_gb2312" w:hint="eastAsia"/>
          <w:sz w:val="24"/>
          <w:szCs w:val="24"/>
        </w:rPr>
        <w:t>。</w:t>
      </w:r>
    </w:p>
    <w:p w14:paraId="04496E8E"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5</w:t>
      </w:r>
      <w:r>
        <w:rPr>
          <w:rFonts w:ascii="仿宋_gb2312" w:hint="eastAsia"/>
          <w:sz w:val="24"/>
          <w:szCs w:val="24"/>
        </w:rPr>
        <w:t>）</w:t>
      </w:r>
      <w:r>
        <w:rPr>
          <w:rFonts w:ascii="仿宋_gb2312"/>
          <w:sz w:val="24"/>
          <w:szCs w:val="24"/>
        </w:rPr>
        <w:t>预答辩委员会将采用无记名投票方式做出如下决议：</w:t>
      </w:r>
      <w:r>
        <w:rPr>
          <w:rFonts w:ascii="仿宋_gb2312"/>
          <w:sz w:val="24"/>
          <w:szCs w:val="24"/>
        </w:rPr>
        <w:fldChar w:fldCharType="begin"/>
      </w:r>
      <w:r>
        <w:rPr>
          <w:rFonts w:ascii="仿宋_gb2312"/>
          <w:sz w:val="24"/>
          <w:szCs w:val="24"/>
        </w:rPr>
        <w:instrText xml:space="preserve"> </w:instrText>
      </w:r>
      <w:r>
        <w:rPr>
          <w:rFonts w:ascii="仿宋_gb2312" w:hint="eastAsia"/>
          <w:sz w:val="24"/>
          <w:szCs w:val="24"/>
        </w:rPr>
        <w:instrText>= 1 \* GB3</w:instrText>
      </w:r>
      <w:r>
        <w:rPr>
          <w:rFonts w:ascii="仿宋_gb2312"/>
          <w:sz w:val="24"/>
          <w:szCs w:val="24"/>
        </w:rPr>
        <w:instrText xml:space="preserve"> </w:instrText>
      </w:r>
      <w:r>
        <w:rPr>
          <w:rFonts w:ascii="仿宋_gb2312"/>
          <w:sz w:val="24"/>
          <w:szCs w:val="24"/>
        </w:rPr>
        <w:fldChar w:fldCharType="separate"/>
      </w:r>
      <w:r>
        <w:rPr>
          <w:rFonts w:ascii="仿宋_gb2312" w:hint="eastAsia"/>
          <w:sz w:val="24"/>
          <w:szCs w:val="24"/>
        </w:rPr>
        <w:t>①</w:t>
      </w:r>
      <w:r>
        <w:rPr>
          <w:rFonts w:ascii="仿宋_gb2312"/>
          <w:sz w:val="24"/>
          <w:szCs w:val="24"/>
        </w:rPr>
        <w:fldChar w:fldCharType="end"/>
      </w:r>
      <w:r>
        <w:rPr>
          <w:rFonts w:ascii="仿宋_gb2312"/>
          <w:sz w:val="24"/>
          <w:szCs w:val="24"/>
        </w:rPr>
        <w:t>通过预答辩。</w:t>
      </w:r>
      <w:r>
        <w:rPr>
          <w:rFonts w:ascii="仿宋_gb2312"/>
          <w:sz w:val="24"/>
          <w:szCs w:val="24"/>
        </w:rPr>
        <w:t xml:space="preserve"> </w:t>
      </w:r>
      <w:r>
        <w:rPr>
          <w:rFonts w:ascii="仿宋_gb2312"/>
          <w:sz w:val="24"/>
          <w:szCs w:val="24"/>
        </w:rPr>
        <w:fldChar w:fldCharType="begin"/>
      </w:r>
      <w:r>
        <w:rPr>
          <w:rFonts w:ascii="仿宋_gb2312"/>
          <w:sz w:val="24"/>
          <w:szCs w:val="24"/>
        </w:rPr>
        <w:instrText xml:space="preserve"> </w:instrText>
      </w:r>
      <w:r>
        <w:rPr>
          <w:rFonts w:ascii="仿宋_gb2312" w:hint="eastAsia"/>
          <w:sz w:val="24"/>
          <w:szCs w:val="24"/>
        </w:rPr>
        <w:instrText>= 1 \* GB3</w:instrText>
      </w:r>
      <w:r>
        <w:rPr>
          <w:rFonts w:ascii="仿宋_gb2312"/>
          <w:sz w:val="24"/>
          <w:szCs w:val="24"/>
        </w:rPr>
        <w:instrText xml:space="preserve"> </w:instrText>
      </w:r>
      <w:r>
        <w:rPr>
          <w:rFonts w:ascii="仿宋_gb2312"/>
          <w:sz w:val="24"/>
          <w:szCs w:val="24"/>
        </w:rPr>
        <w:fldChar w:fldCharType="separate"/>
      </w:r>
      <w:r>
        <w:rPr>
          <w:rFonts w:ascii="仿宋_gb2312" w:hint="eastAsia"/>
          <w:sz w:val="24"/>
          <w:szCs w:val="24"/>
        </w:rPr>
        <w:t>①</w:t>
      </w:r>
      <w:r>
        <w:rPr>
          <w:rFonts w:ascii="仿宋_gb2312"/>
          <w:sz w:val="24"/>
          <w:szCs w:val="24"/>
        </w:rPr>
        <w:fldChar w:fldCharType="end"/>
      </w:r>
      <w:r>
        <w:rPr>
          <w:rFonts w:ascii="仿宋_gb2312"/>
          <w:sz w:val="24"/>
          <w:szCs w:val="24"/>
        </w:rPr>
        <w:t>修改后再次参加预答辩。</w:t>
      </w:r>
      <w:r>
        <w:rPr>
          <w:rFonts w:ascii="仿宋_gb2312"/>
          <w:sz w:val="24"/>
          <w:szCs w:val="24"/>
        </w:rPr>
        <w:fldChar w:fldCharType="begin"/>
      </w:r>
      <w:r>
        <w:rPr>
          <w:rFonts w:ascii="仿宋_gb2312"/>
          <w:sz w:val="24"/>
          <w:szCs w:val="24"/>
        </w:rPr>
        <w:instrText xml:space="preserve"> </w:instrText>
      </w:r>
      <w:r>
        <w:rPr>
          <w:rFonts w:ascii="仿宋_gb2312" w:hint="eastAsia"/>
          <w:sz w:val="24"/>
          <w:szCs w:val="24"/>
        </w:rPr>
        <w:instrText>= 3 \* GB3</w:instrText>
      </w:r>
      <w:r>
        <w:rPr>
          <w:rFonts w:ascii="仿宋_gb2312"/>
          <w:sz w:val="24"/>
          <w:szCs w:val="24"/>
        </w:rPr>
        <w:instrText xml:space="preserve"> </w:instrText>
      </w:r>
      <w:r>
        <w:rPr>
          <w:rFonts w:ascii="仿宋_gb2312"/>
          <w:sz w:val="24"/>
          <w:szCs w:val="24"/>
        </w:rPr>
        <w:fldChar w:fldCharType="separate"/>
      </w:r>
      <w:r>
        <w:rPr>
          <w:rFonts w:ascii="仿宋_gb2312" w:hint="eastAsia"/>
          <w:sz w:val="24"/>
          <w:szCs w:val="24"/>
        </w:rPr>
        <w:t>③</w:t>
      </w:r>
      <w:r>
        <w:rPr>
          <w:rFonts w:ascii="仿宋_gb2312"/>
          <w:sz w:val="24"/>
          <w:szCs w:val="24"/>
        </w:rPr>
        <w:fldChar w:fldCharType="end"/>
      </w:r>
      <w:r>
        <w:rPr>
          <w:rFonts w:ascii="仿宋_gb2312"/>
          <w:sz w:val="24"/>
          <w:szCs w:val="24"/>
        </w:rPr>
        <w:t>不通过，推迟答辩。</w:t>
      </w:r>
    </w:p>
    <w:p w14:paraId="1022FA0E" w14:textId="77777777" w:rsidR="001D08FA" w:rsidRDefault="001D08FA" w:rsidP="001D08FA">
      <w:pPr>
        <w:spacing w:line="400" w:lineRule="exact"/>
        <w:ind w:firstLineChars="200" w:firstLine="480"/>
        <w:rPr>
          <w:rFonts w:ascii="仿宋_gb2312"/>
          <w:sz w:val="24"/>
          <w:szCs w:val="24"/>
        </w:rPr>
      </w:pPr>
    </w:p>
    <w:p w14:paraId="28DFB4F8"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w:t>
      </w:r>
      <w:r>
        <w:rPr>
          <w:rFonts w:ascii="仿宋_gb2312"/>
          <w:sz w:val="24"/>
          <w:szCs w:val="24"/>
        </w:rPr>
        <w:t>7</w:t>
      </w:r>
      <w:r>
        <w:rPr>
          <w:rFonts w:ascii="仿宋_gb2312" w:hint="eastAsia"/>
          <w:sz w:val="24"/>
          <w:szCs w:val="24"/>
        </w:rPr>
        <w:t>）国际学术交流</w:t>
      </w:r>
    </w:p>
    <w:p w14:paraId="292E4551" w14:textId="77777777" w:rsidR="001D08FA" w:rsidRDefault="001D08FA" w:rsidP="001D08FA">
      <w:pPr>
        <w:widowControl/>
        <w:spacing w:line="400" w:lineRule="exact"/>
        <w:ind w:firstLineChars="200" w:firstLine="480"/>
        <w:jc w:val="left"/>
        <w:rPr>
          <w:rFonts w:ascii="仿宋_gb2312"/>
          <w:sz w:val="24"/>
          <w:szCs w:val="24"/>
        </w:rPr>
      </w:pPr>
      <w:r>
        <w:rPr>
          <w:rFonts w:ascii="仿宋_gb2312" w:hint="eastAsia"/>
          <w:sz w:val="24"/>
          <w:szCs w:val="24"/>
        </w:rPr>
        <w:t>学院鼓励研究生参加各种国际学术交流。</w:t>
      </w:r>
    </w:p>
    <w:p w14:paraId="6F26093E" w14:textId="77777777" w:rsidR="001D08FA" w:rsidRDefault="001D08FA" w:rsidP="001D08FA">
      <w:pPr>
        <w:spacing w:line="400" w:lineRule="exact"/>
        <w:ind w:firstLineChars="200" w:firstLine="480"/>
        <w:rPr>
          <w:rFonts w:ascii="仿宋_gb2312"/>
          <w:sz w:val="24"/>
          <w:szCs w:val="24"/>
        </w:rPr>
      </w:pPr>
    </w:p>
    <w:p w14:paraId="213D810B" w14:textId="77777777" w:rsidR="001D08FA" w:rsidRDefault="001D08FA" w:rsidP="001D08FA">
      <w:pPr>
        <w:widowControl/>
        <w:numPr>
          <w:ilvl w:val="0"/>
          <w:numId w:val="1"/>
        </w:numPr>
        <w:spacing w:line="400" w:lineRule="exact"/>
        <w:ind w:firstLine="0"/>
        <w:jc w:val="left"/>
        <w:rPr>
          <w:rFonts w:ascii="黑体" w:eastAsia="黑体" w:hAnsi="黑体" w:cs="黑体"/>
          <w:bCs/>
          <w:kern w:val="0"/>
          <w:sz w:val="24"/>
          <w:szCs w:val="24"/>
        </w:rPr>
      </w:pPr>
      <w:r>
        <w:rPr>
          <w:rFonts w:ascii="黑体" w:eastAsia="黑体" w:hAnsi="黑体" w:cs="黑体" w:hint="eastAsia"/>
          <w:bCs/>
          <w:kern w:val="0"/>
          <w:sz w:val="24"/>
          <w:szCs w:val="24"/>
        </w:rPr>
        <w:t>培养指导方式</w:t>
      </w:r>
    </w:p>
    <w:p w14:paraId="4F8C3DAA"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机械工程全日制学术型研究生的培养实行导师负责制，也可实行以导师为主的指导小组负责制。导师（组）负责研究生日常管理、学风和学术道德教育、制订和调整研究生培养计划、组织安排开题、指导科学研究和学位论文等工作。在研究生培养过程中，既要充分发挥导师（组）的指导作用，又要特别注重研究生自学、独立工作和创新能力的培养。</w:t>
      </w:r>
    </w:p>
    <w:p w14:paraId="52268536"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研究生的培养采取课程学习和学位论文相结合的方式进行。课程学习实行学分制，在申请答辩之前须修满规定的学分，通过教学计划规定的课程考试和学位论文答辩方能毕业，申请取得相应的学位。</w:t>
      </w:r>
    </w:p>
    <w:p w14:paraId="2AD15C62" w14:textId="77777777" w:rsidR="001D08FA" w:rsidRDefault="001D08FA" w:rsidP="001D08FA">
      <w:pPr>
        <w:spacing w:line="400" w:lineRule="exact"/>
        <w:ind w:firstLineChars="200" w:firstLine="480"/>
        <w:rPr>
          <w:rFonts w:ascii="仿宋_gb2312"/>
          <w:sz w:val="24"/>
          <w:szCs w:val="24"/>
        </w:rPr>
      </w:pPr>
    </w:p>
    <w:p w14:paraId="3CD1E76E" w14:textId="77777777" w:rsidR="001D08FA" w:rsidRDefault="001D08FA" w:rsidP="001D08FA">
      <w:pPr>
        <w:widowControl/>
        <w:numPr>
          <w:ilvl w:val="0"/>
          <w:numId w:val="1"/>
        </w:numPr>
        <w:spacing w:line="400" w:lineRule="exact"/>
        <w:ind w:firstLine="0"/>
        <w:jc w:val="left"/>
        <w:rPr>
          <w:rFonts w:ascii="黑体" w:eastAsia="黑体" w:hAnsi="黑体" w:cs="黑体"/>
          <w:bCs/>
          <w:kern w:val="0"/>
          <w:sz w:val="24"/>
          <w:szCs w:val="24"/>
        </w:rPr>
      </w:pPr>
      <w:r>
        <w:rPr>
          <w:rFonts w:ascii="黑体" w:eastAsia="黑体" w:hAnsi="黑体" w:cs="黑体" w:hint="eastAsia"/>
          <w:bCs/>
          <w:kern w:val="0"/>
          <w:sz w:val="24"/>
          <w:szCs w:val="24"/>
        </w:rPr>
        <w:t>学位论文要求</w:t>
      </w:r>
    </w:p>
    <w:p w14:paraId="5BA839E8" w14:textId="77777777" w:rsidR="001D08FA" w:rsidRDefault="001D08FA" w:rsidP="001D08FA">
      <w:pPr>
        <w:widowControl/>
        <w:spacing w:line="400" w:lineRule="exact"/>
        <w:ind w:firstLineChars="200" w:firstLine="480"/>
        <w:jc w:val="left"/>
        <w:rPr>
          <w:rFonts w:ascii="宋体" w:hAnsi="宋体" w:cs="宋体"/>
          <w:color w:val="0070C0"/>
          <w:kern w:val="0"/>
          <w:sz w:val="24"/>
          <w:szCs w:val="24"/>
        </w:rPr>
      </w:pPr>
      <w:r>
        <w:rPr>
          <w:rFonts w:ascii="宋体" w:hAnsi="宋体" w:cs="宋体" w:hint="eastAsia"/>
          <w:color w:val="0070C0"/>
          <w:kern w:val="0"/>
          <w:sz w:val="24"/>
          <w:szCs w:val="24"/>
        </w:rPr>
        <w:t>（根据《一级学科博士、硕士学位基本要求》，对硕士、博士学位论文要求作出具体规定。）</w:t>
      </w:r>
    </w:p>
    <w:p w14:paraId="5FC2560A"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学位论文应符合国家《一级学科博士、硕士学位基本要求》所提出的相应学科学位论文基本要求，符合重庆大学学位授予相关文件规定。学位论文的撰写格式按照重庆大学关于博士、硕士学位论文撰写的格式标准及要求执行。学位论文必须在导师指导下由研究生独立完成，并严格遵守学术道德规范。</w:t>
      </w:r>
    </w:p>
    <w:p w14:paraId="3D6BB8E4"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1.</w:t>
      </w:r>
      <w:r>
        <w:rPr>
          <w:rFonts w:ascii="仿宋_gb2312" w:hint="eastAsia"/>
          <w:sz w:val="24"/>
          <w:szCs w:val="24"/>
        </w:rPr>
        <w:t>博士学位论文要求</w:t>
      </w:r>
    </w:p>
    <w:p w14:paraId="68A0D4F3"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w:t>
      </w:r>
      <w:r>
        <w:rPr>
          <w:rFonts w:ascii="仿宋_gb2312"/>
          <w:sz w:val="24"/>
          <w:szCs w:val="24"/>
        </w:rPr>
        <w:t>1</w:t>
      </w:r>
      <w:r>
        <w:rPr>
          <w:rFonts w:ascii="仿宋_gb2312"/>
          <w:sz w:val="24"/>
          <w:szCs w:val="24"/>
        </w:rPr>
        <w:t>）选题与综述的要求</w:t>
      </w:r>
    </w:p>
    <w:p w14:paraId="7D164B1C"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博士生应选择学科前沿领域或对我国经济和社会发展有重要意义的课题，研究课题应具备科学性、学术性、创新性和先进性，应该强调同国家自然科学基金项目、国家省部级以上的重点科研项目等相结合。选题报告要就选题的科学根据、目的、意义、研究内容、预期目标、研究方法、课题可行性等做出论证。</w:t>
      </w:r>
    </w:p>
    <w:p w14:paraId="5B4C7365"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综述研究选题领域的研究成果，说明已有的技术发展状态、所需要的新知识以及解决问题的瓶颈或制约因素。博士研究生应至少阅读国内外文献资料</w:t>
      </w:r>
      <w:r>
        <w:rPr>
          <w:rFonts w:ascii="仿宋_gb2312"/>
          <w:sz w:val="24"/>
          <w:szCs w:val="24"/>
        </w:rPr>
        <w:t>100</w:t>
      </w:r>
      <w:r>
        <w:rPr>
          <w:rFonts w:ascii="仿宋_gb2312"/>
          <w:sz w:val="24"/>
          <w:szCs w:val="24"/>
        </w:rPr>
        <w:t>余</w:t>
      </w:r>
      <w:r>
        <w:rPr>
          <w:rFonts w:ascii="仿宋_gb2312"/>
          <w:sz w:val="24"/>
          <w:szCs w:val="24"/>
        </w:rPr>
        <w:lastRenderedPageBreak/>
        <w:t>篇，其中至少精读外文文献</w:t>
      </w:r>
      <w:r>
        <w:rPr>
          <w:rFonts w:ascii="仿宋_gb2312"/>
          <w:sz w:val="24"/>
          <w:szCs w:val="24"/>
        </w:rPr>
        <w:t>40</w:t>
      </w:r>
      <w:r>
        <w:rPr>
          <w:rFonts w:ascii="仿宋_gb2312"/>
          <w:sz w:val="24"/>
          <w:szCs w:val="24"/>
        </w:rPr>
        <w:t>篇，且最近</w:t>
      </w:r>
      <w:r>
        <w:rPr>
          <w:rFonts w:ascii="仿宋_gb2312"/>
          <w:sz w:val="24"/>
          <w:szCs w:val="24"/>
        </w:rPr>
        <w:t>5</w:t>
      </w:r>
      <w:r>
        <w:rPr>
          <w:rFonts w:ascii="仿宋_gb2312"/>
          <w:sz w:val="24"/>
          <w:szCs w:val="24"/>
        </w:rPr>
        <w:t>年内的文献占一半以上，权威文献至少占</w:t>
      </w:r>
      <w:r>
        <w:rPr>
          <w:rFonts w:ascii="仿宋_gb2312"/>
          <w:sz w:val="24"/>
          <w:szCs w:val="24"/>
        </w:rPr>
        <w:t>30%</w:t>
      </w:r>
      <w:r>
        <w:rPr>
          <w:rFonts w:ascii="仿宋_gb2312"/>
          <w:sz w:val="24"/>
          <w:szCs w:val="24"/>
        </w:rPr>
        <w:t>以上。</w:t>
      </w:r>
    </w:p>
    <w:p w14:paraId="1EF3DE35"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w:t>
      </w:r>
      <w:r>
        <w:rPr>
          <w:rFonts w:ascii="仿宋_gb2312"/>
          <w:sz w:val="24"/>
          <w:szCs w:val="24"/>
        </w:rPr>
        <w:t>2</w:t>
      </w:r>
      <w:r>
        <w:rPr>
          <w:rFonts w:ascii="仿宋_gb2312"/>
          <w:sz w:val="24"/>
          <w:szCs w:val="24"/>
        </w:rPr>
        <w:t>）规范性要求</w:t>
      </w:r>
    </w:p>
    <w:p w14:paraId="0CA05C0B"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1</w:t>
      </w:r>
      <w:r>
        <w:rPr>
          <w:rFonts w:ascii="仿宋_gb2312"/>
          <w:sz w:val="24"/>
          <w:szCs w:val="24"/>
        </w:rPr>
        <w:t>）基本要求</w:t>
      </w:r>
    </w:p>
    <w:p w14:paraId="7EF7BBBA"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博士学位论文应立论正确、推理严谨、诠释透彻、数据可靠。论文结构合理、层次分明、叙述准确、文字简练、文图规范。对于涉及作者创新性工作和研究特点的内容应重点论述，做到数据或实例丰富、分析全面深入。文中引用的文献资料必须注明来源，使用的计量单位、绘图规范应符合国家标准。机械工程学科博士学位论文一般不少于</w:t>
      </w:r>
      <w:r>
        <w:rPr>
          <w:rFonts w:ascii="仿宋_gb2312"/>
          <w:sz w:val="24"/>
          <w:szCs w:val="24"/>
        </w:rPr>
        <w:t>5</w:t>
      </w:r>
      <w:r>
        <w:rPr>
          <w:rFonts w:ascii="仿宋_gb2312"/>
          <w:sz w:val="24"/>
          <w:szCs w:val="24"/>
        </w:rPr>
        <w:t>万字，其中工业工程博士学位论文一般不少于</w:t>
      </w:r>
      <w:r>
        <w:rPr>
          <w:rFonts w:ascii="仿宋_gb2312"/>
          <w:sz w:val="24"/>
          <w:szCs w:val="24"/>
        </w:rPr>
        <w:t>8</w:t>
      </w:r>
      <w:r>
        <w:rPr>
          <w:rFonts w:ascii="仿宋_gb2312"/>
          <w:sz w:val="24"/>
          <w:szCs w:val="24"/>
        </w:rPr>
        <w:t>万字。</w:t>
      </w:r>
    </w:p>
    <w:p w14:paraId="00E9D572"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2</w:t>
      </w:r>
      <w:r>
        <w:rPr>
          <w:rFonts w:ascii="仿宋_gb2312"/>
          <w:sz w:val="24"/>
          <w:szCs w:val="24"/>
        </w:rPr>
        <w:t>）内容要求</w:t>
      </w:r>
    </w:p>
    <w:p w14:paraId="25AE2818"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博士学位论文一般由以下几部分组成：摘要；正文；参考文献及附录。</w:t>
      </w:r>
    </w:p>
    <w:p w14:paraId="2544E49B"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摘要是学位论文创新性研究工作内容的体现，核心思想突出论文的创新性：创新成果的具体描述，创新在何处，怎么获得，创新价值等。摘要力求语言精练准确，博士学位论文的中文摘要一般约</w:t>
      </w:r>
      <w:r>
        <w:rPr>
          <w:rFonts w:ascii="仿宋_gb2312"/>
          <w:sz w:val="24"/>
          <w:szCs w:val="24"/>
        </w:rPr>
        <w:t>800</w:t>
      </w:r>
      <w:r>
        <w:rPr>
          <w:rFonts w:ascii="仿宋_gb2312"/>
          <w:sz w:val="24"/>
          <w:szCs w:val="24"/>
        </w:rPr>
        <w:t>～</w:t>
      </w:r>
      <w:r>
        <w:rPr>
          <w:rFonts w:ascii="仿宋_gb2312"/>
          <w:sz w:val="24"/>
          <w:szCs w:val="24"/>
        </w:rPr>
        <w:t>1200</w:t>
      </w:r>
      <w:r>
        <w:rPr>
          <w:rFonts w:ascii="仿宋_gb2312"/>
          <w:sz w:val="24"/>
          <w:szCs w:val="24"/>
        </w:rPr>
        <w:t>字。</w:t>
      </w:r>
    </w:p>
    <w:p w14:paraId="5F02E303"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正文一般包括：选题的背景、研究意义、文献及相关研究综述、需要解决的问题和途径、研究方案设计、计算方法和重要计算过程；数据、图表、曲线及相关分析与讨论等；实验方法和实验结果；理论证明推导过程；研究成果和结论以及进一步分析讨论。</w:t>
      </w:r>
    </w:p>
    <w:p w14:paraId="0CCBE457"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对于合作完成的项目，论文的内容应侧重本人的研究工作。论文中有关与指导教师或他人共同研究、实验的部分以及引用他人研究成果的部分都要明确说明。</w:t>
      </w:r>
    </w:p>
    <w:p w14:paraId="05038B2A"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以严谨、负责的态度对待作品的引证、署名和发表，在著作中直接或间接引用他人成果，须严格注明引文出处、标注注释，并列入参考文献。</w:t>
      </w:r>
    </w:p>
    <w:p w14:paraId="73FE8E84"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w:t>
      </w:r>
      <w:r>
        <w:rPr>
          <w:rFonts w:ascii="仿宋_gb2312"/>
          <w:sz w:val="24"/>
          <w:szCs w:val="24"/>
        </w:rPr>
        <w:t>3</w:t>
      </w:r>
      <w:r>
        <w:rPr>
          <w:rFonts w:ascii="仿宋_gb2312"/>
          <w:sz w:val="24"/>
          <w:szCs w:val="24"/>
        </w:rPr>
        <w:t>）成果创新性要求</w:t>
      </w:r>
    </w:p>
    <w:p w14:paraId="07AE4A01"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博士学位论文作为综合衡量博士生培养质量和学术水平的重要依据，是一篇在独立思考的基础上，在科学和专门技术上对现有知识做出原创性贡献的学术作品。这种贡献可以是专业领域新的知识、新的理论、新的思想和新的研究方法，也可以是这些方面新应用取得的创造性成果。</w:t>
      </w:r>
    </w:p>
    <w:p w14:paraId="4459B924"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博士学位论文的创新性研究成果的其他体现方式包括与本论文相关的发表在</w:t>
      </w:r>
      <w:r>
        <w:rPr>
          <w:rFonts w:ascii="仿宋_gb2312"/>
          <w:sz w:val="24"/>
          <w:szCs w:val="24"/>
        </w:rPr>
        <w:t>SCI/SSCI</w:t>
      </w:r>
      <w:r>
        <w:rPr>
          <w:rFonts w:ascii="仿宋_gb2312"/>
          <w:sz w:val="24"/>
          <w:szCs w:val="24"/>
        </w:rPr>
        <w:t>收录的本专业领域国际期刊，国内权威期刊或学位授予权单位规定的其他刊物的学术研究论文，登记授权的发明专利以及国家接受或颁布的标准等著作权成果。</w:t>
      </w:r>
    </w:p>
    <w:p w14:paraId="41207D6F" w14:textId="77777777" w:rsidR="001D08FA" w:rsidRDefault="001D08FA" w:rsidP="001D08FA">
      <w:pPr>
        <w:spacing w:line="400" w:lineRule="exact"/>
        <w:ind w:firstLineChars="200" w:firstLine="480"/>
        <w:rPr>
          <w:rFonts w:ascii="仿宋_gb2312"/>
          <w:sz w:val="24"/>
          <w:szCs w:val="24"/>
        </w:rPr>
      </w:pPr>
    </w:p>
    <w:p w14:paraId="1678DF9F"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2.</w:t>
      </w:r>
      <w:r>
        <w:rPr>
          <w:rFonts w:ascii="仿宋_gb2312" w:hint="eastAsia"/>
          <w:sz w:val="24"/>
          <w:szCs w:val="24"/>
        </w:rPr>
        <w:t>硕士学位论文要求</w:t>
      </w:r>
    </w:p>
    <w:p w14:paraId="36279780"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w:t>
      </w:r>
      <w:r>
        <w:rPr>
          <w:rFonts w:ascii="仿宋_gb2312"/>
          <w:sz w:val="24"/>
          <w:szCs w:val="24"/>
        </w:rPr>
        <w:t>1</w:t>
      </w:r>
      <w:r>
        <w:rPr>
          <w:rFonts w:ascii="仿宋_gb2312"/>
          <w:sz w:val="24"/>
          <w:szCs w:val="24"/>
        </w:rPr>
        <w:t>）规范性要求</w:t>
      </w:r>
    </w:p>
    <w:p w14:paraId="27EBE0F1" w14:textId="77777777" w:rsidR="001D08FA" w:rsidRDefault="001D08FA" w:rsidP="001D08FA">
      <w:pPr>
        <w:spacing w:line="400" w:lineRule="exact"/>
        <w:ind w:firstLineChars="250" w:firstLine="600"/>
        <w:rPr>
          <w:rFonts w:ascii="仿宋_gb2312"/>
          <w:sz w:val="24"/>
          <w:szCs w:val="24"/>
        </w:rPr>
      </w:pPr>
      <w:r>
        <w:rPr>
          <w:rFonts w:ascii="仿宋_gb2312" w:hint="eastAsia"/>
          <w:sz w:val="24"/>
          <w:szCs w:val="24"/>
        </w:rPr>
        <w:lastRenderedPageBreak/>
        <w:t>1</w:t>
      </w:r>
      <w:r>
        <w:rPr>
          <w:rFonts w:ascii="仿宋_gb2312" w:hint="eastAsia"/>
          <w:sz w:val="24"/>
          <w:szCs w:val="24"/>
        </w:rPr>
        <w:t>）</w:t>
      </w:r>
      <w:r>
        <w:rPr>
          <w:rFonts w:ascii="仿宋_gb2312"/>
          <w:sz w:val="24"/>
          <w:szCs w:val="24"/>
        </w:rPr>
        <w:t>基本要求</w:t>
      </w:r>
    </w:p>
    <w:p w14:paraId="1F21566B"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论文的选题应紧跟学科前沿，研究内容具体，在选题范围内至少阅读</w:t>
      </w:r>
      <w:r>
        <w:rPr>
          <w:rFonts w:ascii="仿宋_gb2312"/>
          <w:sz w:val="24"/>
          <w:szCs w:val="24"/>
        </w:rPr>
        <w:t>50</w:t>
      </w:r>
      <w:r>
        <w:rPr>
          <w:rFonts w:ascii="仿宋_gb2312"/>
          <w:sz w:val="24"/>
          <w:szCs w:val="24"/>
        </w:rPr>
        <w:t>篇文献，且具有一定创新性，有利于培养学生科学研究能力。选题可源于基础研究、应用技术研究、工程开发与研究、工程软件或应用软件开发等，研究问题具体。学位论文须在导师的指导下由研究生独立完成，要体现研究生综合运用本学科理论、方法和技术进行研究和解决问题的能力。</w:t>
      </w:r>
    </w:p>
    <w:p w14:paraId="5CFD0AAE"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论文结构合理、层次分明、叙述准确、文字简练、格式规范。对于涉及作者创新性研究工作的结论应重点论述，做到数据或实例丰富。论文应有一定的难度，字数为</w:t>
      </w:r>
      <w:r>
        <w:rPr>
          <w:rFonts w:ascii="仿宋_gb2312"/>
          <w:sz w:val="24"/>
          <w:szCs w:val="24"/>
        </w:rPr>
        <w:t>2-5</w:t>
      </w:r>
      <w:r>
        <w:rPr>
          <w:rFonts w:ascii="仿宋_gb2312"/>
          <w:sz w:val="24"/>
          <w:szCs w:val="24"/>
        </w:rPr>
        <w:t>万，其中工业工程硕士学位论文一般不少于</w:t>
      </w:r>
      <w:r>
        <w:rPr>
          <w:rFonts w:ascii="仿宋_gb2312"/>
          <w:sz w:val="24"/>
          <w:szCs w:val="24"/>
        </w:rPr>
        <w:t>4</w:t>
      </w:r>
      <w:r>
        <w:rPr>
          <w:rFonts w:ascii="仿宋_gb2312"/>
          <w:sz w:val="24"/>
          <w:szCs w:val="24"/>
        </w:rPr>
        <w:t>万字。</w:t>
      </w:r>
    </w:p>
    <w:p w14:paraId="728F9DCF"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文中引用的文献资料必须注明来源，使用的计量单位、绘图规范应符合国家标准。</w:t>
      </w:r>
    </w:p>
    <w:p w14:paraId="0AA5FDEC"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2</w:t>
      </w:r>
      <w:r>
        <w:rPr>
          <w:rFonts w:ascii="仿宋_gb2312" w:hint="eastAsia"/>
          <w:sz w:val="24"/>
          <w:szCs w:val="24"/>
        </w:rPr>
        <w:t>）</w:t>
      </w:r>
      <w:r>
        <w:rPr>
          <w:rFonts w:ascii="仿宋_gb2312"/>
          <w:sz w:val="24"/>
          <w:szCs w:val="24"/>
        </w:rPr>
        <w:t>论文内容</w:t>
      </w:r>
    </w:p>
    <w:p w14:paraId="1D0AF39E"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硕士学位论文构成：摘要；正文；参考文献及附录。</w:t>
      </w:r>
    </w:p>
    <w:p w14:paraId="4830C6AB"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摘要体现学位论文工作的核心思想，突出论文的新见解。力求语言精练准确，一般控制在</w:t>
      </w:r>
      <w:r>
        <w:rPr>
          <w:rFonts w:ascii="仿宋_gb2312"/>
          <w:sz w:val="24"/>
          <w:szCs w:val="24"/>
        </w:rPr>
        <w:t>500</w:t>
      </w:r>
      <w:r>
        <w:rPr>
          <w:rFonts w:ascii="仿宋_gb2312"/>
          <w:sz w:val="24"/>
          <w:szCs w:val="24"/>
        </w:rPr>
        <w:t>字左右。</w:t>
      </w:r>
    </w:p>
    <w:p w14:paraId="124278E6"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正文一般包括：选题的背景、研究意义；相关文献和研究现状综述、研究方案设计、实际调研数据获取、实验方法和实验结果；理论证明推导、计算方法和重要的计算过程、数据、图表、曲线及相关结论分析等。</w:t>
      </w:r>
    </w:p>
    <w:p w14:paraId="1B24BCD0"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对于合作完成的项目，论文的内容应侧重本人的研究工作。论文中有关与指导教师或他人共同研究、实验的部分以及引用他人研究成果的部分都要明确说明。</w:t>
      </w:r>
    </w:p>
    <w:p w14:paraId="6B6C464F"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以严谨、负责的态度对待作品的引证、署名和发表，在著作中直接或间接引用他人成果，须严格注明引文出处、标注注释，并列入参考文献。</w:t>
      </w:r>
    </w:p>
    <w:p w14:paraId="33D2413B"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w:t>
      </w:r>
      <w:r>
        <w:rPr>
          <w:rFonts w:ascii="仿宋_gb2312"/>
          <w:sz w:val="24"/>
          <w:szCs w:val="24"/>
        </w:rPr>
        <w:t>2</w:t>
      </w:r>
      <w:r>
        <w:rPr>
          <w:rFonts w:ascii="仿宋_gb2312"/>
          <w:sz w:val="24"/>
          <w:szCs w:val="24"/>
        </w:rPr>
        <w:t>）质量要求</w:t>
      </w:r>
    </w:p>
    <w:p w14:paraId="241D4A14" w14:textId="77777777" w:rsidR="001D08FA" w:rsidRDefault="001D08FA" w:rsidP="001D08FA">
      <w:pPr>
        <w:spacing w:line="400" w:lineRule="exact"/>
        <w:ind w:firstLineChars="300" w:firstLine="720"/>
        <w:rPr>
          <w:rFonts w:ascii="仿宋_gb2312"/>
          <w:sz w:val="24"/>
          <w:szCs w:val="24"/>
        </w:rPr>
      </w:pPr>
      <w:r>
        <w:rPr>
          <w:rFonts w:ascii="仿宋_gb2312" w:hint="eastAsia"/>
          <w:sz w:val="24"/>
          <w:szCs w:val="24"/>
        </w:rPr>
        <w:t>1</w:t>
      </w:r>
      <w:r>
        <w:rPr>
          <w:rFonts w:ascii="仿宋_gb2312" w:hint="eastAsia"/>
          <w:sz w:val="24"/>
          <w:szCs w:val="24"/>
        </w:rPr>
        <w:t>）</w:t>
      </w:r>
      <w:r>
        <w:rPr>
          <w:rFonts w:ascii="仿宋_gb2312"/>
          <w:sz w:val="24"/>
          <w:szCs w:val="24"/>
        </w:rPr>
        <w:t>论文选题要有一定的针对性，应具有实际工程应用和学术理论上的意义，培养单位应组织对论文选题进行审定。</w:t>
      </w:r>
    </w:p>
    <w:p w14:paraId="12AFAC59" w14:textId="77777777" w:rsidR="001D08FA" w:rsidRDefault="001D08FA" w:rsidP="001D08FA">
      <w:pPr>
        <w:spacing w:line="400" w:lineRule="exact"/>
        <w:ind w:firstLineChars="300" w:firstLine="720"/>
        <w:rPr>
          <w:rFonts w:ascii="仿宋_gb2312"/>
          <w:sz w:val="24"/>
          <w:szCs w:val="24"/>
        </w:rPr>
      </w:pPr>
      <w:r>
        <w:rPr>
          <w:rFonts w:ascii="仿宋_gb2312" w:hint="eastAsia"/>
          <w:sz w:val="24"/>
          <w:szCs w:val="24"/>
        </w:rPr>
        <w:t>2</w:t>
      </w:r>
      <w:r>
        <w:rPr>
          <w:rFonts w:ascii="仿宋_gb2312" w:hint="eastAsia"/>
          <w:sz w:val="24"/>
          <w:szCs w:val="24"/>
        </w:rPr>
        <w:t>）</w:t>
      </w:r>
      <w:r>
        <w:rPr>
          <w:rFonts w:ascii="仿宋_gb2312"/>
          <w:sz w:val="24"/>
          <w:szCs w:val="24"/>
        </w:rPr>
        <w:t>论文概念清晰、数据来源依据可靠、分析严谨，计算结果正确无误，对研究结论合理可信。</w:t>
      </w:r>
    </w:p>
    <w:p w14:paraId="787385F4" w14:textId="77777777" w:rsidR="001D08FA" w:rsidRDefault="001D08FA" w:rsidP="001D08FA">
      <w:pPr>
        <w:spacing w:line="400" w:lineRule="exact"/>
        <w:ind w:firstLineChars="300" w:firstLine="720"/>
        <w:rPr>
          <w:rFonts w:ascii="仿宋_gb2312"/>
          <w:sz w:val="24"/>
          <w:szCs w:val="24"/>
        </w:rPr>
      </w:pPr>
      <w:r>
        <w:rPr>
          <w:rFonts w:ascii="仿宋_gb2312" w:hint="eastAsia"/>
          <w:sz w:val="24"/>
          <w:szCs w:val="24"/>
        </w:rPr>
        <w:t>3</w:t>
      </w:r>
      <w:r>
        <w:rPr>
          <w:rFonts w:ascii="仿宋_gb2312" w:hint="eastAsia"/>
          <w:sz w:val="24"/>
          <w:szCs w:val="24"/>
        </w:rPr>
        <w:t>）</w:t>
      </w:r>
      <w:r>
        <w:rPr>
          <w:rFonts w:ascii="仿宋_gb2312"/>
          <w:sz w:val="24"/>
          <w:szCs w:val="24"/>
        </w:rPr>
        <w:t>论文能体现作者跟踪学科前沿，系统地运用本学科的基础理论、专业知识和工程技术手段，解决问题的能力。</w:t>
      </w:r>
    </w:p>
    <w:p w14:paraId="02E6E79E"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机械工程一级学科硕士论文应表明，作者在本门学科上掌握了坚实的基础理论和系统的专门知识，熟悉所研究的领域并对其学术前沿的研究动态较为了解，对所从事的研究课题能提出科学问题，方案设计合理，技术路线与研究方法先进，研究结果有独立见解和学术价值或应用价值。</w:t>
      </w:r>
    </w:p>
    <w:p w14:paraId="6F50432E" w14:textId="77777777" w:rsidR="001D08FA" w:rsidRDefault="001D08FA" w:rsidP="001D08FA">
      <w:pPr>
        <w:spacing w:line="400" w:lineRule="exact"/>
        <w:ind w:firstLineChars="200" w:firstLine="480"/>
        <w:rPr>
          <w:rFonts w:ascii="仿宋_gb2312"/>
          <w:sz w:val="24"/>
          <w:szCs w:val="24"/>
        </w:rPr>
      </w:pPr>
    </w:p>
    <w:p w14:paraId="752E310C" w14:textId="77777777" w:rsidR="001D08FA" w:rsidRDefault="001D08FA" w:rsidP="001D08FA">
      <w:pPr>
        <w:widowControl/>
        <w:numPr>
          <w:ilvl w:val="0"/>
          <w:numId w:val="1"/>
        </w:numPr>
        <w:spacing w:line="400" w:lineRule="exact"/>
        <w:ind w:firstLine="0"/>
        <w:jc w:val="left"/>
        <w:rPr>
          <w:rFonts w:ascii="黑体" w:eastAsia="黑体" w:hAnsi="黑体" w:cs="黑体"/>
          <w:bCs/>
          <w:kern w:val="0"/>
          <w:sz w:val="24"/>
          <w:szCs w:val="24"/>
        </w:rPr>
      </w:pPr>
      <w:r>
        <w:rPr>
          <w:rFonts w:ascii="黑体" w:eastAsia="黑体" w:hAnsi="黑体" w:cs="黑体" w:hint="eastAsia"/>
          <w:bCs/>
          <w:kern w:val="0"/>
          <w:sz w:val="24"/>
          <w:szCs w:val="24"/>
        </w:rPr>
        <w:lastRenderedPageBreak/>
        <w:t>学位论文评阅与答辩</w:t>
      </w:r>
    </w:p>
    <w:p w14:paraId="081C9B83" w14:textId="77777777" w:rsidR="001D08FA" w:rsidRDefault="001D08FA" w:rsidP="001D08FA">
      <w:pPr>
        <w:spacing w:line="400" w:lineRule="exact"/>
        <w:ind w:firstLineChars="200" w:firstLine="480"/>
        <w:rPr>
          <w:rFonts w:ascii="仿宋_gb2312"/>
          <w:sz w:val="24"/>
          <w:szCs w:val="24"/>
        </w:rPr>
      </w:pPr>
      <w:r>
        <w:rPr>
          <w:rFonts w:ascii="仿宋_gb2312"/>
          <w:sz w:val="24"/>
          <w:szCs w:val="24"/>
        </w:rPr>
        <w:t>学位论文的评阅与答辩等要求参照《重庆大学学位授予实施细则》、《重庆大学学术学位研究生申请硕士、博士学位发表学术论文基本要求》、《重庆大学博士学位论文送评管理办法》、《重庆大学研究生涉密学位论文审批及管理办法》等有关文件执行。</w:t>
      </w:r>
    </w:p>
    <w:p w14:paraId="4C86B7B2" w14:textId="77777777" w:rsidR="001D08FA" w:rsidRDefault="001D08FA" w:rsidP="001D08FA">
      <w:pPr>
        <w:spacing w:line="400" w:lineRule="exact"/>
        <w:ind w:firstLineChars="200" w:firstLine="480"/>
        <w:rPr>
          <w:rFonts w:ascii="仿宋_gb2312"/>
          <w:sz w:val="24"/>
          <w:szCs w:val="24"/>
        </w:rPr>
      </w:pPr>
    </w:p>
    <w:p w14:paraId="67420FF6" w14:textId="77777777" w:rsidR="001D08FA" w:rsidRDefault="001D08FA" w:rsidP="001D08FA">
      <w:pPr>
        <w:widowControl/>
        <w:numPr>
          <w:ilvl w:val="0"/>
          <w:numId w:val="1"/>
        </w:numPr>
        <w:spacing w:line="400" w:lineRule="exact"/>
        <w:ind w:firstLine="0"/>
        <w:jc w:val="left"/>
        <w:rPr>
          <w:rFonts w:ascii="黑体" w:eastAsia="黑体" w:hAnsi="黑体" w:cs="黑体"/>
          <w:bCs/>
          <w:kern w:val="0"/>
          <w:sz w:val="24"/>
          <w:szCs w:val="24"/>
        </w:rPr>
      </w:pPr>
      <w:r>
        <w:rPr>
          <w:rFonts w:ascii="黑体" w:eastAsia="黑体" w:hAnsi="黑体" w:cs="黑体" w:hint="eastAsia"/>
          <w:bCs/>
          <w:kern w:val="0"/>
          <w:sz w:val="24"/>
          <w:szCs w:val="24"/>
        </w:rPr>
        <w:t>毕业及学位授予</w:t>
      </w:r>
    </w:p>
    <w:p w14:paraId="6C6B4A93" w14:textId="77777777" w:rsidR="001D08FA" w:rsidRDefault="001D08FA" w:rsidP="001D08FA">
      <w:pPr>
        <w:spacing w:line="400" w:lineRule="exact"/>
        <w:ind w:firstLineChars="200" w:firstLine="480"/>
        <w:rPr>
          <w:rFonts w:ascii="仿宋_gb2312"/>
          <w:sz w:val="24"/>
          <w:szCs w:val="24"/>
        </w:rPr>
      </w:pPr>
      <w:r>
        <w:rPr>
          <w:rFonts w:ascii="仿宋_gb2312" w:hint="eastAsia"/>
          <w:sz w:val="24"/>
          <w:szCs w:val="24"/>
        </w:rPr>
        <w:t>根据《重庆大学学位授予实施细则》，研究生修满规定学分，完成相应培养环节，符合学位授予标准并通过学位论文答辩者，准予毕业并发给毕业证书，经校学位评定委员会审议通过后，授予相应学位，并发给学位证书。</w:t>
      </w:r>
    </w:p>
    <w:p w14:paraId="6B18CD0E" w14:textId="77777777" w:rsidR="001D08FA" w:rsidRDefault="001D08FA" w:rsidP="001D08FA">
      <w:pPr>
        <w:spacing w:line="400" w:lineRule="exact"/>
        <w:ind w:firstLineChars="200" w:firstLine="480"/>
        <w:rPr>
          <w:rFonts w:ascii="仿宋_gb2312"/>
          <w:sz w:val="24"/>
          <w:szCs w:val="24"/>
        </w:rPr>
      </w:pPr>
    </w:p>
    <w:p w14:paraId="317F8268" w14:textId="77777777" w:rsidR="001D08FA" w:rsidRDefault="001D08FA" w:rsidP="001D08FA">
      <w:pPr>
        <w:widowControl/>
        <w:numPr>
          <w:ilvl w:val="0"/>
          <w:numId w:val="1"/>
        </w:numPr>
        <w:spacing w:line="400" w:lineRule="exact"/>
        <w:ind w:firstLine="0"/>
        <w:jc w:val="left"/>
        <w:rPr>
          <w:rFonts w:ascii="黑体" w:eastAsia="黑体" w:hAnsi="黑体" w:cs="黑体"/>
          <w:bCs/>
          <w:kern w:val="0"/>
          <w:sz w:val="24"/>
          <w:szCs w:val="24"/>
        </w:rPr>
      </w:pPr>
      <w:r>
        <w:rPr>
          <w:rFonts w:ascii="黑体" w:eastAsia="黑体" w:hAnsi="黑体" w:cs="黑体" w:hint="eastAsia"/>
          <w:bCs/>
          <w:kern w:val="0"/>
          <w:sz w:val="24"/>
          <w:szCs w:val="24"/>
        </w:rPr>
        <w:t>文献阅读经典书目及相关重要学术期刊</w:t>
      </w:r>
    </w:p>
    <w:p w14:paraId="03BA8E0D" w14:textId="77777777" w:rsidR="001D08FA" w:rsidRDefault="001D08FA" w:rsidP="001D08FA">
      <w:pPr>
        <w:spacing w:line="360" w:lineRule="auto"/>
        <w:jc w:val="center"/>
        <w:rPr>
          <w:rFonts w:eastAsia="黑体"/>
          <w:b/>
          <w:bCs/>
          <w:sz w:val="24"/>
          <w:szCs w:val="24"/>
        </w:rPr>
      </w:pPr>
      <w:r>
        <w:rPr>
          <w:rFonts w:eastAsia="黑体"/>
          <w:b/>
          <w:bCs/>
          <w:sz w:val="24"/>
          <w:szCs w:val="24"/>
        </w:rPr>
        <w:t>表</w:t>
      </w:r>
      <w:r>
        <w:rPr>
          <w:rFonts w:eastAsia="黑体"/>
          <w:b/>
          <w:bCs/>
          <w:sz w:val="24"/>
          <w:szCs w:val="24"/>
        </w:rPr>
        <w:t>2</w:t>
      </w:r>
      <w:r>
        <w:rPr>
          <w:rFonts w:eastAsia="黑体"/>
          <w:b/>
          <w:bCs/>
          <w:sz w:val="24"/>
          <w:szCs w:val="24"/>
        </w:rPr>
        <w:t>、机械工程一级学科研究生文献阅读经典书目和重要期刊目录</w:t>
      </w:r>
    </w:p>
    <w:tbl>
      <w:tblPr>
        <w:tblW w:w="9617" w:type="dxa"/>
        <w:jc w:val="center"/>
        <w:tblLayout w:type="fixed"/>
        <w:tblLook w:val="04A0" w:firstRow="1" w:lastRow="0" w:firstColumn="1" w:lastColumn="0" w:noHBand="0" w:noVBand="1"/>
      </w:tblPr>
      <w:tblGrid>
        <w:gridCol w:w="897"/>
        <w:gridCol w:w="3808"/>
        <w:gridCol w:w="2327"/>
        <w:gridCol w:w="2585"/>
      </w:tblGrid>
      <w:tr w:rsidR="001D08FA" w14:paraId="7BCD93A1"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26E83A07" w14:textId="77777777" w:rsidR="001D08FA" w:rsidRDefault="001D08FA" w:rsidP="00144205">
            <w:pPr>
              <w:spacing w:beforeLines="40" w:before="124" w:afterLines="40" w:after="124"/>
              <w:jc w:val="center"/>
              <w:rPr>
                <w:rFonts w:ascii="仿宋" w:eastAsia="仿宋" w:hAnsi="仿宋" w:cs="仿宋"/>
                <w:b/>
                <w:color w:val="000000"/>
                <w:kern w:val="0"/>
                <w:szCs w:val="21"/>
              </w:rPr>
            </w:pPr>
            <w:r>
              <w:rPr>
                <w:rFonts w:ascii="仿宋" w:eastAsia="仿宋" w:hAnsi="仿宋" w:cs="仿宋"/>
                <w:b/>
                <w:color w:val="000000"/>
                <w:kern w:val="0"/>
                <w:szCs w:val="21"/>
              </w:rPr>
              <w:t>序号</w:t>
            </w:r>
          </w:p>
        </w:tc>
        <w:tc>
          <w:tcPr>
            <w:tcW w:w="3808" w:type="dxa"/>
            <w:tcBorders>
              <w:top w:val="single" w:sz="4" w:space="0" w:color="auto"/>
              <w:left w:val="nil"/>
              <w:bottom w:val="single" w:sz="4" w:space="0" w:color="auto"/>
              <w:right w:val="single" w:sz="4" w:space="0" w:color="auto"/>
            </w:tcBorders>
          </w:tcPr>
          <w:p w14:paraId="3606E5F3" w14:textId="77777777" w:rsidR="001D08FA" w:rsidRDefault="001D08FA" w:rsidP="00144205">
            <w:pPr>
              <w:spacing w:beforeLines="40" w:before="124" w:afterLines="40" w:after="124"/>
              <w:jc w:val="center"/>
              <w:rPr>
                <w:rFonts w:ascii="仿宋" w:eastAsia="仿宋" w:hAnsi="仿宋" w:cs="仿宋"/>
                <w:b/>
                <w:color w:val="000000"/>
                <w:kern w:val="0"/>
                <w:szCs w:val="21"/>
              </w:rPr>
            </w:pPr>
            <w:r>
              <w:rPr>
                <w:rFonts w:ascii="仿宋" w:eastAsia="仿宋" w:hAnsi="仿宋" w:cs="仿宋"/>
                <w:b/>
                <w:color w:val="000000"/>
                <w:kern w:val="0"/>
                <w:szCs w:val="21"/>
              </w:rPr>
              <w:t>著作或期刊的名称</w:t>
            </w:r>
          </w:p>
        </w:tc>
        <w:tc>
          <w:tcPr>
            <w:tcW w:w="2327" w:type="dxa"/>
            <w:tcBorders>
              <w:top w:val="single" w:sz="4" w:space="0" w:color="auto"/>
              <w:left w:val="nil"/>
              <w:bottom w:val="single" w:sz="4" w:space="0" w:color="auto"/>
              <w:right w:val="single" w:sz="4" w:space="0" w:color="auto"/>
            </w:tcBorders>
          </w:tcPr>
          <w:p w14:paraId="41B07916" w14:textId="77777777" w:rsidR="001D08FA" w:rsidRDefault="001D08FA" w:rsidP="00144205">
            <w:pPr>
              <w:spacing w:beforeLines="40" w:before="124" w:afterLines="40" w:after="124"/>
              <w:jc w:val="center"/>
              <w:rPr>
                <w:rFonts w:ascii="仿宋" w:eastAsia="仿宋" w:hAnsi="仿宋" w:cs="仿宋"/>
                <w:b/>
                <w:color w:val="000000"/>
                <w:kern w:val="0"/>
                <w:szCs w:val="21"/>
              </w:rPr>
            </w:pPr>
            <w:r>
              <w:rPr>
                <w:rFonts w:ascii="仿宋" w:eastAsia="仿宋" w:hAnsi="仿宋" w:cs="仿宋"/>
                <w:b/>
                <w:color w:val="000000"/>
                <w:kern w:val="0"/>
                <w:szCs w:val="21"/>
              </w:rPr>
              <w:t>作者或出版单位</w:t>
            </w:r>
          </w:p>
        </w:tc>
        <w:tc>
          <w:tcPr>
            <w:tcW w:w="2585" w:type="dxa"/>
            <w:tcBorders>
              <w:top w:val="single" w:sz="4" w:space="0" w:color="auto"/>
              <w:left w:val="nil"/>
              <w:bottom w:val="single" w:sz="4" w:space="0" w:color="auto"/>
              <w:right w:val="single" w:sz="4" w:space="0" w:color="auto"/>
            </w:tcBorders>
          </w:tcPr>
          <w:p w14:paraId="2A222AB8" w14:textId="77777777" w:rsidR="001D08FA" w:rsidRDefault="001D08FA" w:rsidP="00144205">
            <w:pPr>
              <w:spacing w:beforeLines="40" w:before="124" w:afterLines="40" w:after="124"/>
              <w:jc w:val="center"/>
              <w:rPr>
                <w:rFonts w:ascii="仿宋" w:eastAsia="仿宋" w:hAnsi="仿宋" w:cs="仿宋"/>
                <w:b/>
                <w:color w:val="000000"/>
                <w:kern w:val="0"/>
                <w:szCs w:val="21"/>
              </w:rPr>
            </w:pPr>
            <w:r>
              <w:rPr>
                <w:rFonts w:ascii="仿宋" w:eastAsia="仿宋" w:hAnsi="仿宋" w:cs="仿宋"/>
                <w:b/>
                <w:color w:val="000000"/>
                <w:kern w:val="0"/>
                <w:szCs w:val="21"/>
              </w:rPr>
              <w:t>备注（必读或选读）</w:t>
            </w:r>
          </w:p>
        </w:tc>
      </w:tr>
      <w:tr w:rsidR="001D08FA" w14:paraId="0C2306D2"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18A58FEF"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w:t>
            </w:r>
          </w:p>
        </w:tc>
        <w:tc>
          <w:tcPr>
            <w:tcW w:w="3808" w:type="dxa"/>
            <w:tcBorders>
              <w:top w:val="single" w:sz="4" w:space="0" w:color="auto"/>
              <w:left w:val="nil"/>
              <w:bottom w:val="single" w:sz="4" w:space="0" w:color="auto"/>
              <w:right w:val="single" w:sz="4" w:space="0" w:color="auto"/>
            </w:tcBorders>
            <w:vAlign w:val="center"/>
          </w:tcPr>
          <w:p w14:paraId="228F94D3"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库存控制</w:t>
            </w:r>
          </w:p>
        </w:tc>
        <w:tc>
          <w:tcPr>
            <w:tcW w:w="2327" w:type="dxa"/>
            <w:tcBorders>
              <w:top w:val="single" w:sz="4" w:space="0" w:color="auto"/>
              <w:left w:val="nil"/>
              <w:bottom w:val="single" w:sz="4" w:space="0" w:color="auto"/>
              <w:right w:val="single" w:sz="4" w:space="0" w:color="auto"/>
            </w:tcBorders>
            <w:vAlign w:val="center"/>
          </w:tcPr>
          <w:p w14:paraId="794D23B0" w14:textId="77777777" w:rsidR="001D08FA" w:rsidRDefault="001D08FA" w:rsidP="00144205">
            <w:pPr>
              <w:jc w:val="left"/>
              <w:rPr>
                <w:rFonts w:ascii="仿宋" w:eastAsia="仿宋" w:hAnsi="仿宋" w:cs="仿宋"/>
                <w:kern w:val="0"/>
                <w:szCs w:val="21"/>
              </w:rPr>
            </w:pPr>
            <w:proofErr w:type="spellStart"/>
            <w:r>
              <w:rPr>
                <w:rFonts w:ascii="仿宋" w:eastAsia="仿宋" w:hAnsi="仿宋" w:cs="仿宋"/>
                <w:kern w:val="0"/>
                <w:szCs w:val="21"/>
              </w:rPr>
              <w:t>Axsater</w:t>
            </w:r>
            <w:proofErr w:type="spellEnd"/>
            <w:r>
              <w:rPr>
                <w:rFonts w:ascii="仿宋" w:eastAsia="仿宋" w:hAnsi="仿宋" w:cs="仿宋"/>
                <w:kern w:val="0"/>
                <w:szCs w:val="21"/>
              </w:rPr>
              <w:t xml:space="preserve"> S.</w:t>
            </w:r>
          </w:p>
          <w:p w14:paraId="1F5F0A41"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清华大学出版社</w:t>
            </w:r>
          </w:p>
        </w:tc>
        <w:tc>
          <w:tcPr>
            <w:tcW w:w="2585" w:type="dxa"/>
            <w:tcBorders>
              <w:top w:val="single" w:sz="4" w:space="0" w:color="auto"/>
              <w:left w:val="nil"/>
              <w:bottom w:val="single" w:sz="4" w:space="0" w:color="auto"/>
              <w:right w:val="single" w:sz="4" w:space="0" w:color="auto"/>
            </w:tcBorders>
            <w:vAlign w:val="center"/>
          </w:tcPr>
          <w:p w14:paraId="1C192812"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388DB981"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36C95652"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w:t>
            </w:r>
          </w:p>
        </w:tc>
        <w:tc>
          <w:tcPr>
            <w:tcW w:w="3808" w:type="dxa"/>
            <w:tcBorders>
              <w:top w:val="single" w:sz="4" w:space="0" w:color="auto"/>
              <w:left w:val="nil"/>
              <w:bottom w:val="single" w:sz="4" w:space="0" w:color="auto"/>
              <w:right w:val="single" w:sz="4" w:space="0" w:color="auto"/>
            </w:tcBorders>
            <w:vAlign w:val="center"/>
          </w:tcPr>
          <w:p w14:paraId="65014BD2"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方法、标准与作业设计</w:t>
            </w:r>
          </w:p>
        </w:tc>
        <w:tc>
          <w:tcPr>
            <w:tcW w:w="2327" w:type="dxa"/>
            <w:tcBorders>
              <w:top w:val="single" w:sz="4" w:space="0" w:color="auto"/>
              <w:left w:val="nil"/>
              <w:bottom w:val="single" w:sz="4" w:space="0" w:color="auto"/>
              <w:right w:val="single" w:sz="4" w:space="0" w:color="auto"/>
            </w:tcBorders>
            <w:vAlign w:val="center"/>
          </w:tcPr>
          <w:p w14:paraId="7DC6B4CA" w14:textId="77777777" w:rsidR="001D08FA" w:rsidRDefault="001D08FA" w:rsidP="00144205">
            <w:pPr>
              <w:jc w:val="left"/>
              <w:rPr>
                <w:rFonts w:ascii="仿宋" w:eastAsia="仿宋" w:hAnsi="仿宋" w:cs="仿宋"/>
                <w:kern w:val="0"/>
                <w:szCs w:val="21"/>
              </w:rPr>
            </w:pPr>
            <w:proofErr w:type="spellStart"/>
            <w:r>
              <w:rPr>
                <w:rFonts w:ascii="仿宋" w:eastAsia="仿宋" w:hAnsi="仿宋" w:cs="仿宋"/>
                <w:kern w:val="0"/>
                <w:szCs w:val="21"/>
              </w:rPr>
              <w:t>Freivalds,A</w:t>
            </w:r>
            <w:proofErr w:type="spellEnd"/>
          </w:p>
          <w:p w14:paraId="4B12B31A"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清华大学出版社</w:t>
            </w:r>
          </w:p>
        </w:tc>
        <w:tc>
          <w:tcPr>
            <w:tcW w:w="2585" w:type="dxa"/>
            <w:tcBorders>
              <w:top w:val="single" w:sz="4" w:space="0" w:color="auto"/>
              <w:left w:val="nil"/>
              <w:bottom w:val="single" w:sz="4" w:space="0" w:color="auto"/>
              <w:right w:val="single" w:sz="4" w:space="0" w:color="auto"/>
            </w:tcBorders>
            <w:vAlign w:val="center"/>
          </w:tcPr>
          <w:p w14:paraId="276DC0E4"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2F395602"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30125910"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w:t>
            </w:r>
          </w:p>
        </w:tc>
        <w:tc>
          <w:tcPr>
            <w:tcW w:w="3808" w:type="dxa"/>
            <w:tcBorders>
              <w:top w:val="single" w:sz="4" w:space="0" w:color="auto"/>
              <w:left w:val="nil"/>
              <w:bottom w:val="single" w:sz="4" w:space="0" w:color="auto"/>
              <w:right w:val="single" w:sz="4" w:space="0" w:color="auto"/>
            </w:tcBorders>
            <w:vAlign w:val="center"/>
          </w:tcPr>
          <w:p w14:paraId="4AEF946D"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生产与运作分析</w:t>
            </w:r>
          </w:p>
        </w:tc>
        <w:tc>
          <w:tcPr>
            <w:tcW w:w="2327" w:type="dxa"/>
            <w:tcBorders>
              <w:top w:val="single" w:sz="4" w:space="0" w:color="auto"/>
              <w:left w:val="nil"/>
              <w:bottom w:val="single" w:sz="4" w:space="0" w:color="auto"/>
              <w:right w:val="single" w:sz="4" w:space="0" w:color="auto"/>
            </w:tcBorders>
            <w:vAlign w:val="center"/>
          </w:tcPr>
          <w:p w14:paraId="641DFCBA"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Steven Nahmias</w:t>
            </w:r>
          </w:p>
          <w:p w14:paraId="6D755152"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清华大学出版社</w:t>
            </w:r>
          </w:p>
        </w:tc>
        <w:tc>
          <w:tcPr>
            <w:tcW w:w="2585" w:type="dxa"/>
            <w:tcBorders>
              <w:top w:val="single" w:sz="4" w:space="0" w:color="auto"/>
              <w:left w:val="nil"/>
              <w:bottom w:val="single" w:sz="4" w:space="0" w:color="auto"/>
              <w:right w:val="single" w:sz="4" w:space="0" w:color="auto"/>
            </w:tcBorders>
            <w:vAlign w:val="center"/>
          </w:tcPr>
          <w:p w14:paraId="48BDAA41"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09315141"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45A54EC3"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4</w:t>
            </w:r>
          </w:p>
        </w:tc>
        <w:tc>
          <w:tcPr>
            <w:tcW w:w="3808" w:type="dxa"/>
            <w:tcBorders>
              <w:top w:val="single" w:sz="4" w:space="0" w:color="auto"/>
              <w:left w:val="nil"/>
              <w:bottom w:val="single" w:sz="4" w:space="0" w:color="auto"/>
              <w:right w:val="single" w:sz="4" w:space="0" w:color="auto"/>
            </w:tcBorders>
            <w:vAlign w:val="center"/>
          </w:tcPr>
          <w:p w14:paraId="71CB65FB"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工业与系统工程概论</w:t>
            </w:r>
          </w:p>
        </w:tc>
        <w:tc>
          <w:tcPr>
            <w:tcW w:w="2327" w:type="dxa"/>
            <w:tcBorders>
              <w:top w:val="single" w:sz="4" w:space="0" w:color="auto"/>
              <w:left w:val="nil"/>
              <w:bottom w:val="single" w:sz="4" w:space="0" w:color="auto"/>
              <w:right w:val="single" w:sz="4" w:space="0" w:color="auto"/>
            </w:tcBorders>
            <w:vAlign w:val="center"/>
          </w:tcPr>
          <w:p w14:paraId="2314318A"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 xml:space="preserve">Wayne </w:t>
            </w:r>
            <w:proofErr w:type="spellStart"/>
            <w:r>
              <w:rPr>
                <w:rFonts w:ascii="仿宋" w:eastAsia="仿宋" w:hAnsi="仿宋" w:cs="仿宋"/>
                <w:kern w:val="0"/>
                <w:szCs w:val="21"/>
              </w:rPr>
              <w:t>C.Turner</w:t>
            </w:r>
            <w:proofErr w:type="spellEnd"/>
          </w:p>
          <w:p w14:paraId="58BD4F93"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清华大学出版社</w:t>
            </w:r>
          </w:p>
        </w:tc>
        <w:tc>
          <w:tcPr>
            <w:tcW w:w="2585" w:type="dxa"/>
            <w:tcBorders>
              <w:top w:val="single" w:sz="4" w:space="0" w:color="auto"/>
              <w:left w:val="nil"/>
              <w:bottom w:val="single" w:sz="4" w:space="0" w:color="auto"/>
              <w:right w:val="single" w:sz="4" w:space="0" w:color="auto"/>
            </w:tcBorders>
            <w:vAlign w:val="center"/>
          </w:tcPr>
          <w:p w14:paraId="71A2AF70"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1CA5EE7D"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4406DDF0"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5</w:t>
            </w:r>
          </w:p>
        </w:tc>
        <w:tc>
          <w:tcPr>
            <w:tcW w:w="3808" w:type="dxa"/>
            <w:tcBorders>
              <w:top w:val="single" w:sz="4" w:space="0" w:color="auto"/>
              <w:left w:val="nil"/>
              <w:bottom w:val="single" w:sz="4" w:space="0" w:color="auto"/>
              <w:right w:val="single" w:sz="4" w:space="0" w:color="auto"/>
            </w:tcBorders>
            <w:vAlign w:val="center"/>
          </w:tcPr>
          <w:p w14:paraId="567D2A49"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工程经济学</w:t>
            </w:r>
          </w:p>
        </w:tc>
        <w:tc>
          <w:tcPr>
            <w:tcW w:w="2327" w:type="dxa"/>
            <w:tcBorders>
              <w:top w:val="single" w:sz="4" w:space="0" w:color="auto"/>
              <w:left w:val="nil"/>
              <w:bottom w:val="single" w:sz="4" w:space="0" w:color="auto"/>
              <w:right w:val="single" w:sz="4" w:space="0" w:color="auto"/>
            </w:tcBorders>
            <w:vAlign w:val="center"/>
          </w:tcPr>
          <w:p w14:paraId="1ACC1427"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 xml:space="preserve">William </w:t>
            </w:r>
            <w:proofErr w:type="spellStart"/>
            <w:r>
              <w:rPr>
                <w:rFonts w:ascii="仿宋" w:eastAsia="仿宋" w:hAnsi="仿宋" w:cs="仿宋"/>
                <w:kern w:val="0"/>
                <w:szCs w:val="21"/>
              </w:rPr>
              <w:t>G.Sullivan</w:t>
            </w:r>
            <w:proofErr w:type="spellEnd"/>
          </w:p>
          <w:p w14:paraId="222DE9A5"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清华大学出版社</w:t>
            </w:r>
          </w:p>
        </w:tc>
        <w:tc>
          <w:tcPr>
            <w:tcW w:w="2585" w:type="dxa"/>
            <w:tcBorders>
              <w:top w:val="single" w:sz="4" w:space="0" w:color="auto"/>
              <w:left w:val="nil"/>
              <w:bottom w:val="single" w:sz="4" w:space="0" w:color="auto"/>
              <w:right w:val="single" w:sz="4" w:space="0" w:color="auto"/>
            </w:tcBorders>
            <w:vAlign w:val="center"/>
          </w:tcPr>
          <w:p w14:paraId="566931BC"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48858542"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24BAE82F"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6</w:t>
            </w:r>
          </w:p>
        </w:tc>
        <w:tc>
          <w:tcPr>
            <w:tcW w:w="3808" w:type="dxa"/>
            <w:tcBorders>
              <w:top w:val="single" w:sz="4" w:space="0" w:color="auto"/>
              <w:left w:val="nil"/>
              <w:bottom w:val="single" w:sz="4" w:space="0" w:color="auto"/>
              <w:right w:val="single" w:sz="4" w:space="0" w:color="auto"/>
            </w:tcBorders>
            <w:vAlign w:val="center"/>
          </w:tcPr>
          <w:p w14:paraId="316A2473"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Human Factors</w:t>
            </w:r>
          </w:p>
        </w:tc>
        <w:tc>
          <w:tcPr>
            <w:tcW w:w="2327" w:type="dxa"/>
            <w:tcBorders>
              <w:top w:val="single" w:sz="4" w:space="0" w:color="auto"/>
              <w:left w:val="nil"/>
              <w:bottom w:val="single" w:sz="4" w:space="0" w:color="auto"/>
              <w:right w:val="single" w:sz="4" w:space="0" w:color="auto"/>
            </w:tcBorders>
            <w:vAlign w:val="center"/>
          </w:tcPr>
          <w:p w14:paraId="50050D4B"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The Human Factors and Ergonomics Society</w:t>
            </w:r>
          </w:p>
        </w:tc>
        <w:tc>
          <w:tcPr>
            <w:tcW w:w="2585" w:type="dxa"/>
            <w:tcBorders>
              <w:top w:val="single" w:sz="4" w:space="0" w:color="auto"/>
              <w:left w:val="nil"/>
              <w:bottom w:val="single" w:sz="4" w:space="0" w:color="auto"/>
              <w:right w:val="single" w:sz="4" w:space="0" w:color="auto"/>
            </w:tcBorders>
            <w:vAlign w:val="center"/>
          </w:tcPr>
          <w:p w14:paraId="6CDBD4F4"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50AFDBCD"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45560F1E"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7</w:t>
            </w:r>
          </w:p>
        </w:tc>
        <w:tc>
          <w:tcPr>
            <w:tcW w:w="3808" w:type="dxa"/>
            <w:tcBorders>
              <w:top w:val="single" w:sz="4" w:space="0" w:color="auto"/>
              <w:left w:val="nil"/>
              <w:bottom w:val="single" w:sz="4" w:space="0" w:color="auto"/>
              <w:right w:val="single" w:sz="4" w:space="0" w:color="auto"/>
            </w:tcBorders>
            <w:vAlign w:val="center"/>
          </w:tcPr>
          <w:p w14:paraId="118EB915"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 xml:space="preserve">Ergonomics </w:t>
            </w:r>
          </w:p>
        </w:tc>
        <w:tc>
          <w:tcPr>
            <w:tcW w:w="2327" w:type="dxa"/>
            <w:tcBorders>
              <w:top w:val="single" w:sz="4" w:space="0" w:color="auto"/>
              <w:left w:val="nil"/>
              <w:bottom w:val="single" w:sz="4" w:space="0" w:color="auto"/>
              <w:right w:val="single" w:sz="4" w:space="0" w:color="auto"/>
            </w:tcBorders>
            <w:vAlign w:val="center"/>
          </w:tcPr>
          <w:p w14:paraId="2B5F2389"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The Chartered Institute for Ergonomics and Human Factors</w:t>
            </w:r>
          </w:p>
        </w:tc>
        <w:tc>
          <w:tcPr>
            <w:tcW w:w="2585" w:type="dxa"/>
            <w:tcBorders>
              <w:top w:val="single" w:sz="4" w:space="0" w:color="auto"/>
              <w:left w:val="nil"/>
              <w:bottom w:val="single" w:sz="4" w:space="0" w:color="auto"/>
              <w:right w:val="single" w:sz="4" w:space="0" w:color="auto"/>
            </w:tcBorders>
            <w:vAlign w:val="center"/>
          </w:tcPr>
          <w:p w14:paraId="7BE30E7D"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00BAB200"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05903433"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8</w:t>
            </w:r>
          </w:p>
        </w:tc>
        <w:tc>
          <w:tcPr>
            <w:tcW w:w="3808" w:type="dxa"/>
            <w:tcBorders>
              <w:top w:val="single" w:sz="4" w:space="0" w:color="auto"/>
              <w:left w:val="nil"/>
              <w:bottom w:val="single" w:sz="4" w:space="0" w:color="auto"/>
              <w:right w:val="single" w:sz="4" w:space="0" w:color="auto"/>
            </w:tcBorders>
            <w:vAlign w:val="center"/>
          </w:tcPr>
          <w:p w14:paraId="082F2B26"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Operations Research</w:t>
            </w:r>
          </w:p>
        </w:tc>
        <w:tc>
          <w:tcPr>
            <w:tcW w:w="2327" w:type="dxa"/>
            <w:tcBorders>
              <w:top w:val="single" w:sz="4" w:space="0" w:color="auto"/>
              <w:left w:val="nil"/>
              <w:bottom w:val="single" w:sz="4" w:space="0" w:color="auto"/>
              <w:right w:val="single" w:sz="4" w:space="0" w:color="auto"/>
            </w:tcBorders>
            <w:vAlign w:val="center"/>
          </w:tcPr>
          <w:p w14:paraId="14970123"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INFORMS</w:t>
            </w:r>
          </w:p>
        </w:tc>
        <w:tc>
          <w:tcPr>
            <w:tcW w:w="2585" w:type="dxa"/>
            <w:tcBorders>
              <w:top w:val="single" w:sz="4" w:space="0" w:color="auto"/>
              <w:left w:val="nil"/>
              <w:bottom w:val="single" w:sz="4" w:space="0" w:color="auto"/>
              <w:right w:val="single" w:sz="4" w:space="0" w:color="auto"/>
            </w:tcBorders>
            <w:vAlign w:val="center"/>
          </w:tcPr>
          <w:p w14:paraId="00135544"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698B3A63"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154B687F"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9</w:t>
            </w:r>
          </w:p>
        </w:tc>
        <w:tc>
          <w:tcPr>
            <w:tcW w:w="3808" w:type="dxa"/>
            <w:tcBorders>
              <w:top w:val="single" w:sz="4" w:space="0" w:color="auto"/>
              <w:left w:val="nil"/>
              <w:bottom w:val="single" w:sz="4" w:space="0" w:color="auto"/>
              <w:right w:val="single" w:sz="4" w:space="0" w:color="auto"/>
            </w:tcBorders>
          </w:tcPr>
          <w:p w14:paraId="08F47DA4"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机械工程学刊（英文版）</w:t>
            </w:r>
          </w:p>
        </w:tc>
        <w:tc>
          <w:tcPr>
            <w:tcW w:w="2327" w:type="dxa"/>
            <w:tcBorders>
              <w:top w:val="single" w:sz="4" w:space="0" w:color="auto"/>
              <w:left w:val="nil"/>
              <w:bottom w:val="single" w:sz="4" w:space="0" w:color="auto"/>
              <w:right w:val="single" w:sz="4" w:space="0" w:color="auto"/>
            </w:tcBorders>
            <w:vAlign w:val="center"/>
          </w:tcPr>
          <w:p w14:paraId="2684AC46" w14:textId="77777777" w:rsidR="001D08FA" w:rsidRDefault="001D08FA" w:rsidP="00144205">
            <w:pPr>
              <w:rPr>
                <w:rFonts w:ascii="仿宋" w:eastAsia="仿宋" w:hAnsi="仿宋" w:cs="仿宋"/>
                <w:kern w:val="0"/>
              </w:rPr>
            </w:pPr>
          </w:p>
        </w:tc>
        <w:tc>
          <w:tcPr>
            <w:tcW w:w="2585" w:type="dxa"/>
            <w:tcBorders>
              <w:top w:val="single" w:sz="4" w:space="0" w:color="auto"/>
              <w:left w:val="nil"/>
              <w:bottom w:val="single" w:sz="4" w:space="0" w:color="auto"/>
              <w:right w:val="single" w:sz="4" w:space="0" w:color="auto"/>
            </w:tcBorders>
            <w:vAlign w:val="center"/>
          </w:tcPr>
          <w:p w14:paraId="4AD1B14A"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2EE57F5D"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1D4BC9AC"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10</w:t>
            </w:r>
          </w:p>
        </w:tc>
        <w:tc>
          <w:tcPr>
            <w:tcW w:w="3808" w:type="dxa"/>
            <w:tcBorders>
              <w:top w:val="single" w:sz="4" w:space="0" w:color="auto"/>
              <w:left w:val="nil"/>
              <w:bottom w:val="single" w:sz="4" w:space="0" w:color="auto"/>
              <w:right w:val="single" w:sz="4" w:space="0" w:color="auto"/>
            </w:tcBorders>
          </w:tcPr>
          <w:p w14:paraId="7F849FED"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机械工程学报</w:t>
            </w:r>
          </w:p>
        </w:tc>
        <w:tc>
          <w:tcPr>
            <w:tcW w:w="2327" w:type="dxa"/>
            <w:tcBorders>
              <w:top w:val="single" w:sz="4" w:space="0" w:color="auto"/>
              <w:left w:val="nil"/>
              <w:bottom w:val="single" w:sz="4" w:space="0" w:color="auto"/>
              <w:right w:val="single" w:sz="4" w:space="0" w:color="auto"/>
            </w:tcBorders>
            <w:vAlign w:val="center"/>
          </w:tcPr>
          <w:p w14:paraId="1DF83C23" w14:textId="77777777" w:rsidR="001D08FA" w:rsidRDefault="001D08FA" w:rsidP="00144205">
            <w:pPr>
              <w:rPr>
                <w:rFonts w:ascii="仿宋" w:eastAsia="仿宋" w:hAnsi="仿宋" w:cs="仿宋"/>
                <w:kern w:val="0"/>
              </w:rPr>
            </w:pPr>
          </w:p>
        </w:tc>
        <w:tc>
          <w:tcPr>
            <w:tcW w:w="2585" w:type="dxa"/>
            <w:tcBorders>
              <w:top w:val="single" w:sz="4" w:space="0" w:color="auto"/>
              <w:left w:val="nil"/>
              <w:bottom w:val="single" w:sz="4" w:space="0" w:color="auto"/>
              <w:right w:val="single" w:sz="4" w:space="0" w:color="auto"/>
            </w:tcBorders>
            <w:vAlign w:val="center"/>
          </w:tcPr>
          <w:p w14:paraId="5727DA10"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2EDB845C"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3553EDAD"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11</w:t>
            </w:r>
          </w:p>
        </w:tc>
        <w:tc>
          <w:tcPr>
            <w:tcW w:w="3808" w:type="dxa"/>
            <w:tcBorders>
              <w:top w:val="single" w:sz="4" w:space="0" w:color="auto"/>
              <w:left w:val="nil"/>
              <w:bottom w:val="single" w:sz="4" w:space="0" w:color="auto"/>
              <w:right w:val="single" w:sz="4" w:space="0" w:color="auto"/>
            </w:tcBorders>
          </w:tcPr>
          <w:p w14:paraId="6FD1C5FC"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INTERNATIONAL</w:t>
            </w:r>
            <w:r>
              <w:rPr>
                <w:rFonts w:ascii="Calibri" w:eastAsia="仿宋" w:hAnsi="Calibri" w:cs="Calibri"/>
                <w:kern w:val="0"/>
                <w:szCs w:val="21"/>
              </w:rPr>
              <w:t> </w:t>
            </w:r>
            <w:r>
              <w:rPr>
                <w:rFonts w:ascii="仿宋" w:eastAsia="仿宋" w:hAnsi="仿宋" w:cs="仿宋"/>
                <w:kern w:val="0"/>
                <w:szCs w:val="21"/>
              </w:rPr>
              <w:t>JOURNAL</w:t>
            </w:r>
            <w:r>
              <w:rPr>
                <w:rFonts w:ascii="Calibri" w:eastAsia="仿宋" w:hAnsi="Calibri" w:cs="Calibri"/>
                <w:kern w:val="0"/>
                <w:szCs w:val="21"/>
              </w:rPr>
              <w:t> </w:t>
            </w:r>
            <w:r>
              <w:rPr>
                <w:rFonts w:ascii="仿宋" w:eastAsia="仿宋" w:hAnsi="仿宋" w:cs="仿宋"/>
                <w:kern w:val="0"/>
                <w:szCs w:val="21"/>
              </w:rPr>
              <w:t>OF</w:t>
            </w:r>
            <w:r>
              <w:rPr>
                <w:rFonts w:ascii="Calibri" w:eastAsia="仿宋" w:hAnsi="Calibri" w:cs="Calibri"/>
                <w:kern w:val="0"/>
                <w:szCs w:val="21"/>
              </w:rPr>
              <w:t> </w:t>
            </w:r>
            <w:r>
              <w:rPr>
                <w:rFonts w:ascii="仿宋" w:eastAsia="仿宋" w:hAnsi="仿宋" w:cs="仿宋"/>
                <w:kern w:val="0"/>
                <w:szCs w:val="21"/>
              </w:rPr>
              <w:t>MACHINE</w:t>
            </w:r>
            <w:r>
              <w:rPr>
                <w:rFonts w:ascii="Calibri" w:eastAsia="仿宋" w:hAnsi="Calibri" w:cs="Calibri"/>
                <w:kern w:val="0"/>
                <w:szCs w:val="21"/>
              </w:rPr>
              <w:t> </w:t>
            </w:r>
            <w:r>
              <w:rPr>
                <w:rFonts w:ascii="仿宋" w:eastAsia="仿宋" w:hAnsi="仿宋" w:cs="仿宋"/>
                <w:kern w:val="0"/>
                <w:szCs w:val="21"/>
              </w:rPr>
              <w:t>TOOLS</w:t>
            </w:r>
            <w:r>
              <w:rPr>
                <w:rFonts w:ascii="Calibri" w:eastAsia="仿宋" w:hAnsi="Calibri" w:cs="Calibri"/>
                <w:kern w:val="0"/>
                <w:szCs w:val="21"/>
              </w:rPr>
              <w:t> </w:t>
            </w:r>
            <w:r>
              <w:rPr>
                <w:rFonts w:ascii="仿宋" w:eastAsia="仿宋" w:hAnsi="仿宋" w:cs="仿宋"/>
                <w:kern w:val="0"/>
                <w:szCs w:val="21"/>
              </w:rPr>
              <w:t>&amp;</w:t>
            </w:r>
            <w:r>
              <w:rPr>
                <w:rFonts w:ascii="Calibri" w:eastAsia="仿宋" w:hAnsi="Calibri" w:cs="Calibri"/>
                <w:kern w:val="0"/>
                <w:szCs w:val="21"/>
              </w:rPr>
              <w:t> </w:t>
            </w:r>
            <w:r>
              <w:rPr>
                <w:rFonts w:ascii="仿宋" w:eastAsia="仿宋" w:hAnsi="仿宋" w:cs="仿宋"/>
                <w:kern w:val="0"/>
                <w:szCs w:val="21"/>
              </w:rPr>
              <w:t>MANUFACTURE</w:t>
            </w:r>
          </w:p>
        </w:tc>
        <w:tc>
          <w:tcPr>
            <w:tcW w:w="2327" w:type="dxa"/>
            <w:tcBorders>
              <w:top w:val="single" w:sz="4" w:space="0" w:color="auto"/>
              <w:left w:val="nil"/>
              <w:bottom w:val="single" w:sz="4" w:space="0" w:color="auto"/>
              <w:right w:val="single" w:sz="4" w:space="0" w:color="auto"/>
            </w:tcBorders>
            <w:vAlign w:val="center"/>
          </w:tcPr>
          <w:p w14:paraId="5DA540F7"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27BA3DA4"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4091CD9C"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367197B6"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12</w:t>
            </w:r>
          </w:p>
        </w:tc>
        <w:tc>
          <w:tcPr>
            <w:tcW w:w="3808" w:type="dxa"/>
            <w:tcBorders>
              <w:top w:val="single" w:sz="4" w:space="0" w:color="auto"/>
              <w:left w:val="nil"/>
              <w:bottom w:val="single" w:sz="4" w:space="0" w:color="auto"/>
              <w:right w:val="single" w:sz="4" w:space="0" w:color="auto"/>
            </w:tcBorders>
          </w:tcPr>
          <w:p w14:paraId="3ED5F63C"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MECHANICAL</w:t>
            </w:r>
            <w:r>
              <w:rPr>
                <w:rFonts w:ascii="Calibri" w:eastAsia="仿宋" w:hAnsi="Calibri" w:cs="Calibri"/>
                <w:kern w:val="0"/>
                <w:szCs w:val="21"/>
              </w:rPr>
              <w:t> </w:t>
            </w:r>
            <w:r>
              <w:rPr>
                <w:rFonts w:ascii="仿宋" w:eastAsia="仿宋" w:hAnsi="仿宋" w:cs="仿宋"/>
                <w:kern w:val="0"/>
                <w:szCs w:val="21"/>
              </w:rPr>
              <w:t>ENGINEERING</w:t>
            </w:r>
          </w:p>
        </w:tc>
        <w:tc>
          <w:tcPr>
            <w:tcW w:w="2327" w:type="dxa"/>
            <w:tcBorders>
              <w:top w:val="single" w:sz="4" w:space="0" w:color="auto"/>
              <w:left w:val="nil"/>
              <w:bottom w:val="single" w:sz="4" w:space="0" w:color="auto"/>
              <w:right w:val="single" w:sz="4" w:space="0" w:color="auto"/>
            </w:tcBorders>
            <w:vAlign w:val="center"/>
          </w:tcPr>
          <w:p w14:paraId="315442D3"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08946921"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69ACC351"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3489C379"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13</w:t>
            </w:r>
          </w:p>
        </w:tc>
        <w:tc>
          <w:tcPr>
            <w:tcW w:w="3808" w:type="dxa"/>
            <w:tcBorders>
              <w:top w:val="single" w:sz="4" w:space="0" w:color="auto"/>
              <w:left w:val="nil"/>
              <w:bottom w:val="single" w:sz="4" w:space="0" w:color="auto"/>
              <w:right w:val="single" w:sz="4" w:space="0" w:color="auto"/>
            </w:tcBorders>
          </w:tcPr>
          <w:p w14:paraId="241CBEB8" w14:textId="77777777" w:rsidR="001D08FA" w:rsidRDefault="000C1344" w:rsidP="00144205">
            <w:pPr>
              <w:jc w:val="left"/>
              <w:rPr>
                <w:rFonts w:ascii="仿宋" w:eastAsia="仿宋" w:hAnsi="仿宋" w:cs="仿宋"/>
                <w:kern w:val="0"/>
                <w:szCs w:val="21"/>
              </w:rPr>
            </w:pPr>
            <w:hyperlink r:id="rId7" w:history="1">
              <w:r w:rsidR="001D08FA">
                <w:rPr>
                  <w:rFonts w:ascii="仿宋" w:eastAsia="仿宋" w:hAnsi="仿宋" w:cs="仿宋"/>
                  <w:kern w:val="0"/>
                  <w:szCs w:val="21"/>
                </w:rPr>
                <w:t>Manufacturing Technology</w:t>
              </w:r>
            </w:hyperlink>
          </w:p>
        </w:tc>
        <w:tc>
          <w:tcPr>
            <w:tcW w:w="2327" w:type="dxa"/>
            <w:tcBorders>
              <w:top w:val="single" w:sz="4" w:space="0" w:color="auto"/>
              <w:left w:val="nil"/>
              <w:bottom w:val="single" w:sz="4" w:space="0" w:color="auto"/>
              <w:right w:val="single" w:sz="4" w:space="0" w:color="auto"/>
            </w:tcBorders>
            <w:vAlign w:val="center"/>
          </w:tcPr>
          <w:p w14:paraId="7DCD5070"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4893D059"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3A1927CF"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23CDE43A"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14</w:t>
            </w:r>
          </w:p>
        </w:tc>
        <w:tc>
          <w:tcPr>
            <w:tcW w:w="3808" w:type="dxa"/>
            <w:tcBorders>
              <w:top w:val="single" w:sz="4" w:space="0" w:color="auto"/>
              <w:left w:val="nil"/>
              <w:bottom w:val="single" w:sz="4" w:space="0" w:color="auto"/>
              <w:right w:val="single" w:sz="4" w:space="0" w:color="auto"/>
            </w:tcBorders>
          </w:tcPr>
          <w:p w14:paraId="2CB94AD4" w14:textId="77777777" w:rsidR="001D08FA" w:rsidRDefault="000C1344" w:rsidP="00144205">
            <w:pPr>
              <w:jc w:val="left"/>
              <w:rPr>
                <w:rFonts w:ascii="仿宋" w:eastAsia="仿宋" w:hAnsi="仿宋" w:cs="仿宋"/>
                <w:kern w:val="0"/>
                <w:szCs w:val="21"/>
              </w:rPr>
            </w:pPr>
            <w:hyperlink r:id="rId8" w:tgtFrame="_top" w:history="1">
              <w:r w:rsidR="001D08FA">
                <w:rPr>
                  <w:rFonts w:ascii="仿宋" w:eastAsia="仿宋" w:hAnsi="仿宋" w:cs="仿宋"/>
                  <w:kern w:val="0"/>
                  <w:szCs w:val="21"/>
                </w:rPr>
                <w:t xml:space="preserve">International Journal of </w:t>
              </w:r>
              <w:r w:rsidR="001D08FA">
                <w:rPr>
                  <w:rFonts w:ascii="仿宋" w:eastAsia="仿宋" w:hAnsi="仿宋" w:cs="仿宋"/>
                  <w:kern w:val="0"/>
                  <w:szCs w:val="21"/>
                </w:rPr>
                <w:lastRenderedPageBreak/>
                <w:t>Mechanical Sciences</w:t>
              </w:r>
            </w:hyperlink>
          </w:p>
        </w:tc>
        <w:tc>
          <w:tcPr>
            <w:tcW w:w="2327" w:type="dxa"/>
            <w:tcBorders>
              <w:top w:val="single" w:sz="4" w:space="0" w:color="auto"/>
              <w:left w:val="nil"/>
              <w:bottom w:val="single" w:sz="4" w:space="0" w:color="auto"/>
              <w:right w:val="single" w:sz="4" w:space="0" w:color="auto"/>
            </w:tcBorders>
            <w:vAlign w:val="center"/>
          </w:tcPr>
          <w:p w14:paraId="5B7884F9" w14:textId="77777777" w:rsidR="001D08FA" w:rsidRDefault="001D08FA" w:rsidP="00144205">
            <w:pPr>
              <w:rPr>
                <w:rFonts w:ascii="仿宋" w:eastAsia="仿宋" w:hAnsi="仿宋" w:cs="仿宋"/>
                <w:kern w:val="0"/>
              </w:rPr>
            </w:pPr>
            <w:r>
              <w:rPr>
                <w:rFonts w:ascii="仿宋" w:eastAsia="仿宋" w:hAnsi="仿宋" w:cs="仿宋"/>
                <w:kern w:val="0"/>
              </w:rPr>
              <w:lastRenderedPageBreak/>
              <w:t>Elsevier Ltd.</w:t>
            </w:r>
          </w:p>
        </w:tc>
        <w:tc>
          <w:tcPr>
            <w:tcW w:w="2585" w:type="dxa"/>
            <w:tcBorders>
              <w:top w:val="single" w:sz="4" w:space="0" w:color="auto"/>
              <w:left w:val="nil"/>
              <w:bottom w:val="single" w:sz="4" w:space="0" w:color="auto"/>
              <w:right w:val="single" w:sz="4" w:space="0" w:color="auto"/>
            </w:tcBorders>
            <w:vAlign w:val="center"/>
          </w:tcPr>
          <w:p w14:paraId="39923C1E"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08014EED"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72191307"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15</w:t>
            </w:r>
          </w:p>
        </w:tc>
        <w:tc>
          <w:tcPr>
            <w:tcW w:w="3808" w:type="dxa"/>
            <w:tcBorders>
              <w:top w:val="single" w:sz="4" w:space="0" w:color="auto"/>
              <w:left w:val="nil"/>
              <w:bottom w:val="single" w:sz="4" w:space="0" w:color="auto"/>
              <w:right w:val="single" w:sz="4" w:space="0" w:color="auto"/>
            </w:tcBorders>
          </w:tcPr>
          <w:p w14:paraId="46FBE3C9" w14:textId="77777777" w:rsidR="001D08FA" w:rsidRDefault="000C1344" w:rsidP="00144205">
            <w:pPr>
              <w:jc w:val="left"/>
              <w:rPr>
                <w:rFonts w:ascii="仿宋" w:eastAsia="仿宋" w:hAnsi="仿宋" w:cs="仿宋"/>
                <w:kern w:val="0"/>
                <w:szCs w:val="21"/>
              </w:rPr>
            </w:pPr>
            <w:hyperlink r:id="rId9" w:tgtFrame="_top" w:history="1">
              <w:r w:rsidR="001D08FA">
                <w:rPr>
                  <w:rFonts w:ascii="仿宋" w:eastAsia="仿宋" w:hAnsi="仿宋" w:cs="仿宋"/>
                  <w:kern w:val="0"/>
                  <w:szCs w:val="21"/>
                </w:rPr>
                <w:t>Mechanical Systems and Signal Processing</w:t>
              </w:r>
            </w:hyperlink>
          </w:p>
        </w:tc>
        <w:tc>
          <w:tcPr>
            <w:tcW w:w="2327" w:type="dxa"/>
            <w:tcBorders>
              <w:top w:val="single" w:sz="4" w:space="0" w:color="auto"/>
              <w:left w:val="nil"/>
              <w:bottom w:val="single" w:sz="4" w:space="0" w:color="auto"/>
              <w:right w:val="single" w:sz="4" w:space="0" w:color="auto"/>
            </w:tcBorders>
            <w:vAlign w:val="center"/>
          </w:tcPr>
          <w:p w14:paraId="485E73C1"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6A8B95DE"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57635E74"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353D9571"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16</w:t>
            </w:r>
          </w:p>
        </w:tc>
        <w:tc>
          <w:tcPr>
            <w:tcW w:w="3808" w:type="dxa"/>
            <w:tcBorders>
              <w:top w:val="single" w:sz="4" w:space="0" w:color="auto"/>
              <w:left w:val="nil"/>
              <w:bottom w:val="single" w:sz="4" w:space="0" w:color="auto"/>
              <w:right w:val="single" w:sz="4" w:space="0" w:color="auto"/>
            </w:tcBorders>
          </w:tcPr>
          <w:p w14:paraId="169AE47F" w14:textId="77777777" w:rsidR="001D08FA" w:rsidRDefault="000C1344" w:rsidP="00144205">
            <w:pPr>
              <w:jc w:val="left"/>
              <w:rPr>
                <w:rFonts w:ascii="仿宋" w:eastAsia="仿宋" w:hAnsi="仿宋" w:cs="仿宋"/>
                <w:kern w:val="0"/>
                <w:szCs w:val="21"/>
              </w:rPr>
            </w:pPr>
            <w:hyperlink r:id="rId10" w:tgtFrame="_top" w:history="1">
              <w:r w:rsidR="001D08FA">
                <w:rPr>
                  <w:rFonts w:ascii="仿宋" w:eastAsia="仿宋" w:hAnsi="仿宋" w:cs="仿宋"/>
                  <w:kern w:val="0"/>
                  <w:szCs w:val="21"/>
                </w:rPr>
                <w:t>Mechanism and Machine Theory</w:t>
              </w:r>
            </w:hyperlink>
          </w:p>
        </w:tc>
        <w:tc>
          <w:tcPr>
            <w:tcW w:w="2327" w:type="dxa"/>
            <w:tcBorders>
              <w:top w:val="single" w:sz="4" w:space="0" w:color="auto"/>
              <w:left w:val="nil"/>
              <w:bottom w:val="single" w:sz="4" w:space="0" w:color="auto"/>
              <w:right w:val="single" w:sz="4" w:space="0" w:color="auto"/>
            </w:tcBorders>
            <w:vAlign w:val="center"/>
          </w:tcPr>
          <w:p w14:paraId="4F3CAAD0"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6571BCC2"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6CF39B5E"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1A2B6B46"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17</w:t>
            </w:r>
          </w:p>
        </w:tc>
        <w:tc>
          <w:tcPr>
            <w:tcW w:w="3808" w:type="dxa"/>
            <w:tcBorders>
              <w:top w:val="single" w:sz="4" w:space="0" w:color="auto"/>
              <w:left w:val="nil"/>
              <w:bottom w:val="single" w:sz="4" w:space="0" w:color="auto"/>
              <w:right w:val="single" w:sz="4" w:space="0" w:color="auto"/>
            </w:tcBorders>
          </w:tcPr>
          <w:p w14:paraId="0EBF1BD3" w14:textId="77777777" w:rsidR="001D08FA" w:rsidRDefault="000C1344" w:rsidP="00144205">
            <w:pPr>
              <w:jc w:val="left"/>
              <w:rPr>
                <w:rFonts w:ascii="仿宋" w:eastAsia="仿宋" w:hAnsi="仿宋" w:cs="仿宋"/>
                <w:kern w:val="0"/>
                <w:szCs w:val="21"/>
              </w:rPr>
            </w:pPr>
            <w:hyperlink r:id="rId11" w:tgtFrame="_top" w:history="1">
              <w:r w:rsidR="001D08FA">
                <w:rPr>
                  <w:rFonts w:ascii="仿宋" w:eastAsia="仿宋" w:hAnsi="仿宋" w:cs="仿宋"/>
                  <w:kern w:val="0"/>
                  <w:szCs w:val="21"/>
                </w:rPr>
                <w:t>Precision Engineering</w:t>
              </w:r>
            </w:hyperlink>
          </w:p>
        </w:tc>
        <w:tc>
          <w:tcPr>
            <w:tcW w:w="2327" w:type="dxa"/>
            <w:tcBorders>
              <w:top w:val="single" w:sz="4" w:space="0" w:color="auto"/>
              <w:left w:val="nil"/>
              <w:bottom w:val="single" w:sz="4" w:space="0" w:color="auto"/>
              <w:right w:val="single" w:sz="4" w:space="0" w:color="auto"/>
            </w:tcBorders>
            <w:vAlign w:val="center"/>
          </w:tcPr>
          <w:p w14:paraId="549B1464"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5C6A16A5"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3192F698"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589C66C6"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18</w:t>
            </w:r>
          </w:p>
        </w:tc>
        <w:tc>
          <w:tcPr>
            <w:tcW w:w="3808" w:type="dxa"/>
            <w:tcBorders>
              <w:top w:val="single" w:sz="4" w:space="0" w:color="auto"/>
              <w:left w:val="nil"/>
              <w:bottom w:val="single" w:sz="4" w:space="0" w:color="auto"/>
              <w:right w:val="single" w:sz="4" w:space="0" w:color="auto"/>
            </w:tcBorders>
          </w:tcPr>
          <w:p w14:paraId="031F9D10"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MECHATRONICS</w:t>
            </w:r>
          </w:p>
        </w:tc>
        <w:tc>
          <w:tcPr>
            <w:tcW w:w="2327" w:type="dxa"/>
            <w:tcBorders>
              <w:top w:val="single" w:sz="4" w:space="0" w:color="auto"/>
              <w:left w:val="nil"/>
              <w:bottom w:val="single" w:sz="4" w:space="0" w:color="auto"/>
              <w:right w:val="single" w:sz="4" w:space="0" w:color="auto"/>
            </w:tcBorders>
            <w:vAlign w:val="center"/>
          </w:tcPr>
          <w:p w14:paraId="6ED92E33"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1CCE4DFF"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51F9E06B"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6E0AFF94"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19</w:t>
            </w:r>
          </w:p>
        </w:tc>
        <w:tc>
          <w:tcPr>
            <w:tcW w:w="3808" w:type="dxa"/>
            <w:tcBorders>
              <w:top w:val="single" w:sz="4" w:space="0" w:color="auto"/>
              <w:left w:val="nil"/>
              <w:bottom w:val="single" w:sz="4" w:space="0" w:color="auto"/>
              <w:right w:val="single" w:sz="4" w:space="0" w:color="auto"/>
            </w:tcBorders>
          </w:tcPr>
          <w:p w14:paraId="36FBD337"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中国机械工程</w:t>
            </w:r>
          </w:p>
        </w:tc>
        <w:tc>
          <w:tcPr>
            <w:tcW w:w="2327" w:type="dxa"/>
            <w:tcBorders>
              <w:top w:val="single" w:sz="4" w:space="0" w:color="auto"/>
              <w:left w:val="nil"/>
              <w:bottom w:val="single" w:sz="4" w:space="0" w:color="auto"/>
              <w:right w:val="single" w:sz="4" w:space="0" w:color="auto"/>
            </w:tcBorders>
          </w:tcPr>
          <w:p w14:paraId="75E2C7F5" w14:textId="77777777" w:rsidR="001D08FA" w:rsidRDefault="001D08FA" w:rsidP="00144205">
            <w:pPr>
              <w:jc w:val="left"/>
              <w:rPr>
                <w:rFonts w:ascii="仿宋" w:eastAsia="仿宋" w:hAnsi="仿宋" w:cs="仿宋"/>
                <w:kern w:val="0"/>
                <w:szCs w:val="21"/>
              </w:rPr>
            </w:pPr>
          </w:p>
        </w:tc>
        <w:tc>
          <w:tcPr>
            <w:tcW w:w="2585" w:type="dxa"/>
            <w:tcBorders>
              <w:top w:val="single" w:sz="4" w:space="0" w:color="auto"/>
              <w:left w:val="nil"/>
              <w:bottom w:val="single" w:sz="4" w:space="0" w:color="auto"/>
              <w:right w:val="single" w:sz="4" w:space="0" w:color="auto"/>
            </w:tcBorders>
            <w:vAlign w:val="center"/>
          </w:tcPr>
          <w:p w14:paraId="181E0030"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3D2B7524"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7A233E70"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20</w:t>
            </w:r>
          </w:p>
        </w:tc>
        <w:tc>
          <w:tcPr>
            <w:tcW w:w="3808" w:type="dxa"/>
            <w:tcBorders>
              <w:top w:val="single" w:sz="4" w:space="0" w:color="auto"/>
              <w:left w:val="nil"/>
              <w:bottom w:val="single" w:sz="4" w:space="0" w:color="auto"/>
              <w:right w:val="single" w:sz="4" w:space="0" w:color="auto"/>
            </w:tcBorders>
            <w:vAlign w:val="center"/>
          </w:tcPr>
          <w:p w14:paraId="351F3929"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ADVANCES IN APPLIED  MECHANICS</w:t>
            </w:r>
          </w:p>
        </w:tc>
        <w:tc>
          <w:tcPr>
            <w:tcW w:w="2327" w:type="dxa"/>
            <w:tcBorders>
              <w:top w:val="single" w:sz="4" w:space="0" w:color="auto"/>
              <w:left w:val="nil"/>
              <w:bottom w:val="single" w:sz="4" w:space="0" w:color="auto"/>
              <w:right w:val="single" w:sz="4" w:space="0" w:color="auto"/>
            </w:tcBorders>
          </w:tcPr>
          <w:p w14:paraId="09E0B815" w14:textId="77777777" w:rsidR="001D08FA" w:rsidRDefault="001D08FA" w:rsidP="00144205">
            <w:pPr>
              <w:jc w:val="left"/>
              <w:rPr>
                <w:rFonts w:ascii="仿宋" w:eastAsia="仿宋" w:hAnsi="仿宋" w:cs="仿宋"/>
                <w:kern w:val="0"/>
                <w:szCs w:val="21"/>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0D02BD79"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7C631D5D"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4739CA08"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21</w:t>
            </w:r>
          </w:p>
        </w:tc>
        <w:tc>
          <w:tcPr>
            <w:tcW w:w="3808" w:type="dxa"/>
            <w:tcBorders>
              <w:top w:val="single" w:sz="4" w:space="0" w:color="auto"/>
              <w:left w:val="nil"/>
              <w:bottom w:val="single" w:sz="4" w:space="0" w:color="auto"/>
              <w:right w:val="single" w:sz="4" w:space="0" w:color="auto"/>
            </w:tcBorders>
            <w:vAlign w:val="center"/>
          </w:tcPr>
          <w:p w14:paraId="0F087A96"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PROCEEDINGS OF THE IEEE</w:t>
            </w:r>
          </w:p>
        </w:tc>
        <w:tc>
          <w:tcPr>
            <w:tcW w:w="2327" w:type="dxa"/>
            <w:tcBorders>
              <w:top w:val="single" w:sz="4" w:space="0" w:color="auto"/>
              <w:left w:val="nil"/>
              <w:bottom w:val="single" w:sz="4" w:space="0" w:color="auto"/>
              <w:right w:val="single" w:sz="4" w:space="0" w:color="auto"/>
            </w:tcBorders>
            <w:vAlign w:val="center"/>
          </w:tcPr>
          <w:p w14:paraId="535392A0"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482CDE90"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2F8D62E4"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016A7DF0"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22</w:t>
            </w:r>
          </w:p>
        </w:tc>
        <w:tc>
          <w:tcPr>
            <w:tcW w:w="3808" w:type="dxa"/>
            <w:tcBorders>
              <w:top w:val="single" w:sz="4" w:space="0" w:color="auto"/>
              <w:left w:val="nil"/>
              <w:bottom w:val="single" w:sz="4" w:space="0" w:color="auto"/>
              <w:right w:val="single" w:sz="4" w:space="0" w:color="auto"/>
            </w:tcBorders>
            <w:vAlign w:val="center"/>
          </w:tcPr>
          <w:p w14:paraId="6D6E0B1E"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INTERNATIONAL JOURNAL OF PLASTICITY</w:t>
            </w:r>
          </w:p>
        </w:tc>
        <w:tc>
          <w:tcPr>
            <w:tcW w:w="2327" w:type="dxa"/>
            <w:tcBorders>
              <w:top w:val="single" w:sz="4" w:space="0" w:color="auto"/>
              <w:left w:val="nil"/>
              <w:bottom w:val="single" w:sz="4" w:space="0" w:color="auto"/>
              <w:right w:val="single" w:sz="4" w:space="0" w:color="auto"/>
            </w:tcBorders>
            <w:vAlign w:val="center"/>
          </w:tcPr>
          <w:p w14:paraId="31AD812D"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6841635A"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3E13D52C"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5E178D95"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23</w:t>
            </w:r>
          </w:p>
        </w:tc>
        <w:tc>
          <w:tcPr>
            <w:tcW w:w="3808" w:type="dxa"/>
            <w:tcBorders>
              <w:top w:val="single" w:sz="4" w:space="0" w:color="auto"/>
              <w:left w:val="nil"/>
              <w:bottom w:val="single" w:sz="4" w:space="0" w:color="auto"/>
              <w:right w:val="single" w:sz="4" w:space="0" w:color="auto"/>
            </w:tcBorders>
            <w:vAlign w:val="center"/>
          </w:tcPr>
          <w:p w14:paraId="489F7547"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IEEE-ASME TRANSACTIONS ON MECHATRONICS</w:t>
            </w:r>
          </w:p>
        </w:tc>
        <w:tc>
          <w:tcPr>
            <w:tcW w:w="2327" w:type="dxa"/>
            <w:tcBorders>
              <w:top w:val="single" w:sz="4" w:space="0" w:color="auto"/>
              <w:left w:val="nil"/>
              <w:bottom w:val="single" w:sz="4" w:space="0" w:color="auto"/>
              <w:right w:val="single" w:sz="4" w:space="0" w:color="auto"/>
            </w:tcBorders>
            <w:vAlign w:val="center"/>
          </w:tcPr>
          <w:p w14:paraId="28631111"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7B927EB5"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21541126"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19E5D6B9"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24</w:t>
            </w:r>
          </w:p>
        </w:tc>
        <w:tc>
          <w:tcPr>
            <w:tcW w:w="3808" w:type="dxa"/>
            <w:tcBorders>
              <w:top w:val="single" w:sz="4" w:space="0" w:color="auto"/>
              <w:left w:val="nil"/>
              <w:bottom w:val="single" w:sz="4" w:space="0" w:color="auto"/>
              <w:right w:val="single" w:sz="4" w:space="0" w:color="auto"/>
            </w:tcBorders>
            <w:vAlign w:val="center"/>
          </w:tcPr>
          <w:p w14:paraId="216B339A"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JOURNAL OF MICROELECTROMECHANICAL SYSTEMS</w:t>
            </w:r>
          </w:p>
        </w:tc>
        <w:tc>
          <w:tcPr>
            <w:tcW w:w="2327" w:type="dxa"/>
            <w:tcBorders>
              <w:top w:val="single" w:sz="4" w:space="0" w:color="auto"/>
              <w:left w:val="nil"/>
              <w:bottom w:val="single" w:sz="4" w:space="0" w:color="auto"/>
              <w:right w:val="single" w:sz="4" w:space="0" w:color="auto"/>
            </w:tcBorders>
            <w:vAlign w:val="center"/>
          </w:tcPr>
          <w:p w14:paraId="28A75DDC"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37C87C44"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397A166D"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3122AD7B"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25</w:t>
            </w:r>
          </w:p>
        </w:tc>
        <w:tc>
          <w:tcPr>
            <w:tcW w:w="3808" w:type="dxa"/>
            <w:tcBorders>
              <w:top w:val="single" w:sz="4" w:space="0" w:color="auto"/>
              <w:left w:val="nil"/>
              <w:bottom w:val="single" w:sz="4" w:space="0" w:color="auto"/>
              <w:right w:val="single" w:sz="4" w:space="0" w:color="auto"/>
            </w:tcBorders>
            <w:vAlign w:val="center"/>
          </w:tcPr>
          <w:p w14:paraId="1A6616E3"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NONLINEAR DYNAMICS</w:t>
            </w:r>
          </w:p>
        </w:tc>
        <w:tc>
          <w:tcPr>
            <w:tcW w:w="2327" w:type="dxa"/>
            <w:tcBorders>
              <w:top w:val="single" w:sz="4" w:space="0" w:color="auto"/>
              <w:left w:val="nil"/>
              <w:bottom w:val="single" w:sz="4" w:space="0" w:color="auto"/>
              <w:right w:val="single" w:sz="4" w:space="0" w:color="auto"/>
            </w:tcBorders>
          </w:tcPr>
          <w:p w14:paraId="5988B5B7" w14:textId="77777777" w:rsidR="001D08FA" w:rsidRDefault="001D08FA" w:rsidP="00144205">
            <w:pPr>
              <w:jc w:val="left"/>
              <w:rPr>
                <w:rFonts w:ascii="仿宋" w:eastAsia="仿宋" w:hAnsi="仿宋" w:cs="仿宋"/>
                <w:kern w:val="0"/>
                <w:szCs w:val="21"/>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6CB0109C"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1FE20104"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1BBB20DA"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26</w:t>
            </w:r>
          </w:p>
        </w:tc>
        <w:tc>
          <w:tcPr>
            <w:tcW w:w="3808" w:type="dxa"/>
            <w:tcBorders>
              <w:top w:val="single" w:sz="4" w:space="0" w:color="auto"/>
              <w:left w:val="nil"/>
              <w:bottom w:val="single" w:sz="4" w:space="0" w:color="auto"/>
              <w:right w:val="single" w:sz="4" w:space="0" w:color="auto"/>
            </w:tcBorders>
            <w:vAlign w:val="center"/>
          </w:tcPr>
          <w:p w14:paraId="74E80915"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DRYING TECHNOLOGY</w:t>
            </w:r>
          </w:p>
        </w:tc>
        <w:tc>
          <w:tcPr>
            <w:tcW w:w="2327" w:type="dxa"/>
            <w:tcBorders>
              <w:top w:val="single" w:sz="4" w:space="0" w:color="auto"/>
              <w:left w:val="nil"/>
              <w:bottom w:val="single" w:sz="4" w:space="0" w:color="auto"/>
              <w:right w:val="single" w:sz="4" w:space="0" w:color="auto"/>
            </w:tcBorders>
            <w:vAlign w:val="center"/>
          </w:tcPr>
          <w:p w14:paraId="04B16C2F"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258FFCCD"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462494A6"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3C4DC74D"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27</w:t>
            </w:r>
          </w:p>
        </w:tc>
        <w:tc>
          <w:tcPr>
            <w:tcW w:w="3808" w:type="dxa"/>
            <w:tcBorders>
              <w:top w:val="single" w:sz="4" w:space="0" w:color="auto"/>
              <w:left w:val="nil"/>
              <w:bottom w:val="single" w:sz="4" w:space="0" w:color="auto"/>
              <w:right w:val="single" w:sz="4" w:space="0" w:color="auto"/>
            </w:tcBorders>
            <w:vAlign w:val="center"/>
          </w:tcPr>
          <w:p w14:paraId="0EE3AE71"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MECHANICAL SYSTEMS AND SIGNAL PROCESSING</w:t>
            </w:r>
          </w:p>
        </w:tc>
        <w:tc>
          <w:tcPr>
            <w:tcW w:w="2327" w:type="dxa"/>
            <w:tcBorders>
              <w:top w:val="single" w:sz="4" w:space="0" w:color="auto"/>
              <w:left w:val="nil"/>
              <w:bottom w:val="single" w:sz="4" w:space="0" w:color="auto"/>
              <w:right w:val="single" w:sz="4" w:space="0" w:color="auto"/>
            </w:tcBorders>
            <w:vAlign w:val="center"/>
          </w:tcPr>
          <w:p w14:paraId="4FA7D3E1"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74784CBB"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69DB8F9D"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046781BF"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28</w:t>
            </w:r>
          </w:p>
        </w:tc>
        <w:tc>
          <w:tcPr>
            <w:tcW w:w="3808" w:type="dxa"/>
            <w:tcBorders>
              <w:top w:val="single" w:sz="4" w:space="0" w:color="auto"/>
              <w:left w:val="nil"/>
              <w:bottom w:val="single" w:sz="4" w:space="0" w:color="auto"/>
              <w:right w:val="single" w:sz="4" w:space="0" w:color="auto"/>
            </w:tcBorders>
            <w:vAlign w:val="center"/>
          </w:tcPr>
          <w:p w14:paraId="11E91CE9"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INTERNATIONAL JOURNAL OF FATIGUE</w:t>
            </w:r>
          </w:p>
        </w:tc>
        <w:tc>
          <w:tcPr>
            <w:tcW w:w="2327" w:type="dxa"/>
            <w:tcBorders>
              <w:top w:val="single" w:sz="4" w:space="0" w:color="auto"/>
              <w:left w:val="nil"/>
              <w:bottom w:val="single" w:sz="4" w:space="0" w:color="auto"/>
              <w:right w:val="single" w:sz="4" w:space="0" w:color="auto"/>
            </w:tcBorders>
            <w:vAlign w:val="center"/>
          </w:tcPr>
          <w:p w14:paraId="3706C3AD"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198DA40F"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451A3B90"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272174C5"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29</w:t>
            </w:r>
          </w:p>
        </w:tc>
        <w:tc>
          <w:tcPr>
            <w:tcW w:w="3808" w:type="dxa"/>
            <w:tcBorders>
              <w:top w:val="single" w:sz="4" w:space="0" w:color="auto"/>
              <w:left w:val="nil"/>
              <w:bottom w:val="single" w:sz="4" w:space="0" w:color="auto"/>
              <w:right w:val="single" w:sz="4" w:space="0" w:color="auto"/>
            </w:tcBorders>
            <w:vAlign w:val="center"/>
          </w:tcPr>
          <w:p w14:paraId="49897146"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INTERNATIONAL JOURNAL OF HEAT AND FLUID FLOW</w:t>
            </w:r>
          </w:p>
        </w:tc>
        <w:tc>
          <w:tcPr>
            <w:tcW w:w="2327" w:type="dxa"/>
            <w:tcBorders>
              <w:top w:val="single" w:sz="4" w:space="0" w:color="auto"/>
              <w:left w:val="nil"/>
              <w:bottom w:val="single" w:sz="4" w:space="0" w:color="auto"/>
              <w:right w:val="single" w:sz="4" w:space="0" w:color="auto"/>
            </w:tcBorders>
            <w:vAlign w:val="center"/>
          </w:tcPr>
          <w:p w14:paraId="38CB5DC0"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6CD867FD"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00FE9C80"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1A6BD776"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30</w:t>
            </w:r>
          </w:p>
        </w:tc>
        <w:tc>
          <w:tcPr>
            <w:tcW w:w="3808" w:type="dxa"/>
            <w:tcBorders>
              <w:top w:val="single" w:sz="4" w:space="0" w:color="auto"/>
              <w:left w:val="nil"/>
              <w:bottom w:val="single" w:sz="4" w:space="0" w:color="auto"/>
              <w:right w:val="single" w:sz="4" w:space="0" w:color="auto"/>
            </w:tcBorders>
            <w:vAlign w:val="center"/>
          </w:tcPr>
          <w:p w14:paraId="36357CAB"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JOURNAL OF FLUIDS AND STRUCTURES</w:t>
            </w:r>
          </w:p>
        </w:tc>
        <w:tc>
          <w:tcPr>
            <w:tcW w:w="2327" w:type="dxa"/>
            <w:tcBorders>
              <w:top w:val="single" w:sz="4" w:space="0" w:color="auto"/>
              <w:left w:val="nil"/>
              <w:bottom w:val="single" w:sz="4" w:space="0" w:color="auto"/>
              <w:right w:val="single" w:sz="4" w:space="0" w:color="auto"/>
            </w:tcBorders>
          </w:tcPr>
          <w:p w14:paraId="3CFC8BCE" w14:textId="77777777" w:rsidR="001D08FA" w:rsidRDefault="001D08FA" w:rsidP="00144205">
            <w:pPr>
              <w:jc w:val="left"/>
              <w:rPr>
                <w:rFonts w:ascii="仿宋" w:eastAsia="仿宋" w:hAnsi="仿宋" w:cs="仿宋"/>
                <w:kern w:val="0"/>
                <w:szCs w:val="21"/>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3F8C35F4"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6FDA0DDB"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42C67939"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31</w:t>
            </w:r>
          </w:p>
        </w:tc>
        <w:tc>
          <w:tcPr>
            <w:tcW w:w="3808" w:type="dxa"/>
            <w:tcBorders>
              <w:top w:val="single" w:sz="4" w:space="0" w:color="auto"/>
              <w:left w:val="nil"/>
              <w:bottom w:val="single" w:sz="4" w:space="0" w:color="auto"/>
              <w:right w:val="single" w:sz="4" w:space="0" w:color="auto"/>
            </w:tcBorders>
            <w:vAlign w:val="center"/>
          </w:tcPr>
          <w:p w14:paraId="53254551"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INTERNATIONAL JOURNAL OF REFRIGERATION-REVUE INTERNATIONALE DU FROID</w:t>
            </w:r>
          </w:p>
        </w:tc>
        <w:tc>
          <w:tcPr>
            <w:tcW w:w="2327" w:type="dxa"/>
            <w:tcBorders>
              <w:top w:val="single" w:sz="4" w:space="0" w:color="auto"/>
              <w:left w:val="nil"/>
              <w:bottom w:val="single" w:sz="4" w:space="0" w:color="auto"/>
              <w:right w:val="single" w:sz="4" w:space="0" w:color="auto"/>
            </w:tcBorders>
            <w:vAlign w:val="center"/>
          </w:tcPr>
          <w:p w14:paraId="57E10FE9"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702C5587"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061358DE"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1B528777"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32</w:t>
            </w:r>
          </w:p>
        </w:tc>
        <w:tc>
          <w:tcPr>
            <w:tcW w:w="3808" w:type="dxa"/>
            <w:tcBorders>
              <w:top w:val="single" w:sz="4" w:space="0" w:color="auto"/>
              <w:left w:val="nil"/>
              <w:bottom w:val="single" w:sz="4" w:space="0" w:color="auto"/>
              <w:right w:val="single" w:sz="4" w:space="0" w:color="auto"/>
            </w:tcBorders>
            <w:vAlign w:val="center"/>
          </w:tcPr>
          <w:p w14:paraId="4823B247"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WIND ENERGY</w:t>
            </w:r>
          </w:p>
        </w:tc>
        <w:tc>
          <w:tcPr>
            <w:tcW w:w="2327" w:type="dxa"/>
            <w:tcBorders>
              <w:top w:val="single" w:sz="4" w:space="0" w:color="auto"/>
              <w:left w:val="nil"/>
              <w:bottom w:val="single" w:sz="4" w:space="0" w:color="auto"/>
              <w:right w:val="single" w:sz="4" w:space="0" w:color="auto"/>
            </w:tcBorders>
            <w:vAlign w:val="center"/>
          </w:tcPr>
          <w:p w14:paraId="1C7B23AA"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3B13EA61"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6A069EC5"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2F44F705"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33</w:t>
            </w:r>
          </w:p>
        </w:tc>
        <w:tc>
          <w:tcPr>
            <w:tcW w:w="3808" w:type="dxa"/>
            <w:tcBorders>
              <w:top w:val="single" w:sz="4" w:space="0" w:color="auto"/>
              <w:left w:val="nil"/>
              <w:bottom w:val="single" w:sz="4" w:space="0" w:color="auto"/>
              <w:right w:val="single" w:sz="4" w:space="0" w:color="auto"/>
            </w:tcBorders>
            <w:vAlign w:val="center"/>
          </w:tcPr>
          <w:p w14:paraId="03C54167"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EXPERIMENTS IN FLUIDS</w:t>
            </w:r>
          </w:p>
        </w:tc>
        <w:tc>
          <w:tcPr>
            <w:tcW w:w="2327" w:type="dxa"/>
            <w:tcBorders>
              <w:top w:val="single" w:sz="4" w:space="0" w:color="auto"/>
              <w:left w:val="nil"/>
              <w:bottom w:val="single" w:sz="4" w:space="0" w:color="auto"/>
              <w:right w:val="single" w:sz="4" w:space="0" w:color="auto"/>
            </w:tcBorders>
            <w:vAlign w:val="center"/>
          </w:tcPr>
          <w:p w14:paraId="416AC3F1"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37EBBEE1"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1DB8100A"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1B05CE06"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34</w:t>
            </w:r>
          </w:p>
        </w:tc>
        <w:tc>
          <w:tcPr>
            <w:tcW w:w="3808" w:type="dxa"/>
            <w:tcBorders>
              <w:top w:val="single" w:sz="4" w:space="0" w:color="auto"/>
              <w:left w:val="nil"/>
              <w:bottom w:val="single" w:sz="4" w:space="0" w:color="auto"/>
              <w:right w:val="single" w:sz="4" w:space="0" w:color="auto"/>
            </w:tcBorders>
            <w:vAlign w:val="center"/>
          </w:tcPr>
          <w:p w14:paraId="48BD8995"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INTERNATIONAL JOURNAL OF IMPACT ENGINEERING</w:t>
            </w:r>
          </w:p>
        </w:tc>
        <w:tc>
          <w:tcPr>
            <w:tcW w:w="2327" w:type="dxa"/>
            <w:tcBorders>
              <w:top w:val="single" w:sz="4" w:space="0" w:color="auto"/>
              <w:left w:val="nil"/>
              <w:bottom w:val="single" w:sz="4" w:space="0" w:color="auto"/>
              <w:right w:val="single" w:sz="4" w:space="0" w:color="auto"/>
            </w:tcBorders>
            <w:vAlign w:val="center"/>
          </w:tcPr>
          <w:p w14:paraId="2A53E4F5"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6F835DF2"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279C01DE"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394C24AD"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35</w:t>
            </w:r>
          </w:p>
        </w:tc>
        <w:tc>
          <w:tcPr>
            <w:tcW w:w="3808" w:type="dxa"/>
            <w:tcBorders>
              <w:top w:val="single" w:sz="4" w:space="0" w:color="auto"/>
              <w:left w:val="nil"/>
              <w:bottom w:val="single" w:sz="4" w:space="0" w:color="auto"/>
              <w:right w:val="single" w:sz="4" w:space="0" w:color="auto"/>
            </w:tcBorders>
            <w:vAlign w:val="center"/>
          </w:tcPr>
          <w:p w14:paraId="3927E0E8"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TRIBOLOGY LETTERS</w:t>
            </w:r>
          </w:p>
        </w:tc>
        <w:tc>
          <w:tcPr>
            <w:tcW w:w="2327" w:type="dxa"/>
            <w:tcBorders>
              <w:top w:val="single" w:sz="4" w:space="0" w:color="auto"/>
              <w:left w:val="nil"/>
              <w:bottom w:val="single" w:sz="4" w:space="0" w:color="auto"/>
              <w:right w:val="single" w:sz="4" w:space="0" w:color="auto"/>
            </w:tcBorders>
          </w:tcPr>
          <w:p w14:paraId="49EBF8E0" w14:textId="77777777" w:rsidR="001D08FA" w:rsidRDefault="001D08FA" w:rsidP="00144205">
            <w:pPr>
              <w:jc w:val="left"/>
              <w:rPr>
                <w:rFonts w:ascii="仿宋" w:eastAsia="仿宋" w:hAnsi="仿宋" w:cs="仿宋"/>
                <w:kern w:val="0"/>
                <w:szCs w:val="21"/>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7CB785FC"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448F25B3"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27007C17"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36</w:t>
            </w:r>
          </w:p>
        </w:tc>
        <w:tc>
          <w:tcPr>
            <w:tcW w:w="3808" w:type="dxa"/>
            <w:tcBorders>
              <w:top w:val="single" w:sz="4" w:space="0" w:color="auto"/>
              <w:left w:val="nil"/>
              <w:bottom w:val="single" w:sz="4" w:space="0" w:color="auto"/>
              <w:right w:val="single" w:sz="4" w:space="0" w:color="auto"/>
            </w:tcBorders>
            <w:vAlign w:val="center"/>
          </w:tcPr>
          <w:p w14:paraId="58A53B0C"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WEAR</w:t>
            </w:r>
          </w:p>
        </w:tc>
        <w:tc>
          <w:tcPr>
            <w:tcW w:w="2327" w:type="dxa"/>
            <w:tcBorders>
              <w:top w:val="single" w:sz="4" w:space="0" w:color="auto"/>
              <w:left w:val="nil"/>
              <w:bottom w:val="single" w:sz="4" w:space="0" w:color="auto"/>
              <w:right w:val="single" w:sz="4" w:space="0" w:color="auto"/>
            </w:tcBorders>
            <w:vAlign w:val="center"/>
          </w:tcPr>
          <w:p w14:paraId="55D71A25"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3812CEAA"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62AA3C83"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42A62AFB"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37</w:t>
            </w:r>
          </w:p>
        </w:tc>
        <w:tc>
          <w:tcPr>
            <w:tcW w:w="3808" w:type="dxa"/>
            <w:tcBorders>
              <w:top w:val="single" w:sz="4" w:space="0" w:color="auto"/>
              <w:left w:val="nil"/>
              <w:bottom w:val="single" w:sz="4" w:space="0" w:color="auto"/>
              <w:right w:val="single" w:sz="4" w:space="0" w:color="auto"/>
            </w:tcBorders>
            <w:vAlign w:val="center"/>
          </w:tcPr>
          <w:p w14:paraId="7BCBA8AF"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TRIBOLOGY INTERNATIONAL</w:t>
            </w:r>
          </w:p>
        </w:tc>
        <w:tc>
          <w:tcPr>
            <w:tcW w:w="2327" w:type="dxa"/>
            <w:tcBorders>
              <w:top w:val="single" w:sz="4" w:space="0" w:color="auto"/>
              <w:left w:val="nil"/>
              <w:bottom w:val="single" w:sz="4" w:space="0" w:color="auto"/>
              <w:right w:val="single" w:sz="4" w:space="0" w:color="auto"/>
            </w:tcBorders>
            <w:vAlign w:val="center"/>
          </w:tcPr>
          <w:p w14:paraId="4F13490B"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31E6146C"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7B418145"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37E06028"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38</w:t>
            </w:r>
          </w:p>
        </w:tc>
        <w:tc>
          <w:tcPr>
            <w:tcW w:w="3808" w:type="dxa"/>
            <w:tcBorders>
              <w:top w:val="single" w:sz="4" w:space="0" w:color="auto"/>
              <w:left w:val="nil"/>
              <w:bottom w:val="single" w:sz="4" w:space="0" w:color="auto"/>
              <w:right w:val="single" w:sz="4" w:space="0" w:color="auto"/>
            </w:tcBorders>
            <w:vAlign w:val="center"/>
          </w:tcPr>
          <w:p w14:paraId="35D5ADF5"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JOURNAL OF SOUND AND VIBRATION</w:t>
            </w:r>
          </w:p>
        </w:tc>
        <w:tc>
          <w:tcPr>
            <w:tcW w:w="2327" w:type="dxa"/>
            <w:tcBorders>
              <w:top w:val="single" w:sz="4" w:space="0" w:color="auto"/>
              <w:left w:val="nil"/>
              <w:bottom w:val="single" w:sz="4" w:space="0" w:color="auto"/>
              <w:right w:val="single" w:sz="4" w:space="0" w:color="auto"/>
            </w:tcBorders>
            <w:vAlign w:val="center"/>
          </w:tcPr>
          <w:p w14:paraId="617F5828"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6D65F3A9"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068741D9"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1B091D0B"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39</w:t>
            </w:r>
          </w:p>
        </w:tc>
        <w:tc>
          <w:tcPr>
            <w:tcW w:w="3808" w:type="dxa"/>
            <w:tcBorders>
              <w:top w:val="single" w:sz="4" w:space="0" w:color="auto"/>
              <w:left w:val="nil"/>
              <w:bottom w:val="single" w:sz="4" w:space="0" w:color="auto"/>
              <w:right w:val="single" w:sz="4" w:space="0" w:color="auto"/>
            </w:tcBorders>
            <w:vAlign w:val="center"/>
          </w:tcPr>
          <w:p w14:paraId="47ABF4E7"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INTERNATIONAL JOURNAL OF MECHANICAL SCIENCES</w:t>
            </w:r>
          </w:p>
        </w:tc>
        <w:tc>
          <w:tcPr>
            <w:tcW w:w="2327" w:type="dxa"/>
            <w:tcBorders>
              <w:top w:val="single" w:sz="4" w:space="0" w:color="auto"/>
              <w:left w:val="nil"/>
              <w:bottom w:val="single" w:sz="4" w:space="0" w:color="auto"/>
              <w:right w:val="single" w:sz="4" w:space="0" w:color="auto"/>
            </w:tcBorders>
            <w:vAlign w:val="center"/>
          </w:tcPr>
          <w:p w14:paraId="2ADF2DD1"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4EED73FB"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54901CC9"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0DF5D742"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40</w:t>
            </w:r>
          </w:p>
        </w:tc>
        <w:tc>
          <w:tcPr>
            <w:tcW w:w="3808" w:type="dxa"/>
            <w:tcBorders>
              <w:top w:val="single" w:sz="4" w:space="0" w:color="auto"/>
              <w:left w:val="nil"/>
              <w:bottom w:val="single" w:sz="4" w:space="0" w:color="auto"/>
              <w:right w:val="single" w:sz="4" w:space="0" w:color="auto"/>
            </w:tcBorders>
            <w:vAlign w:val="center"/>
          </w:tcPr>
          <w:p w14:paraId="2B4FC603"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International Journal of Precision Engineering and Manufacturing</w:t>
            </w:r>
            <w:r>
              <w:rPr>
                <w:rFonts w:ascii="Calibri" w:eastAsia="仿宋" w:hAnsi="Calibri" w:cs="Calibri"/>
                <w:kern w:val="0"/>
                <w:szCs w:val="21"/>
              </w:rPr>
              <w:t> </w:t>
            </w:r>
          </w:p>
        </w:tc>
        <w:tc>
          <w:tcPr>
            <w:tcW w:w="2327" w:type="dxa"/>
            <w:tcBorders>
              <w:top w:val="single" w:sz="4" w:space="0" w:color="auto"/>
              <w:left w:val="nil"/>
              <w:bottom w:val="single" w:sz="4" w:space="0" w:color="auto"/>
              <w:right w:val="single" w:sz="4" w:space="0" w:color="auto"/>
            </w:tcBorders>
          </w:tcPr>
          <w:p w14:paraId="2E6C1C0F" w14:textId="77777777" w:rsidR="001D08FA" w:rsidRDefault="001D08FA" w:rsidP="00144205">
            <w:pPr>
              <w:jc w:val="left"/>
              <w:rPr>
                <w:rFonts w:ascii="仿宋" w:eastAsia="仿宋" w:hAnsi="仿宋" w:cs="仿宋"/>
                <w:kern w:val="0"/>
                <w:szCs w:val="21"/>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047D436B"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56C6289C"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37AD3EB6"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41</w:t>
            </w:r>
          </w:p>
        </w:tc>
        <w:tc>
          <w:tcPr>
            <w:tcW w:w="3808" w:type="dxa"/>
            <w:tcBorders>
              <w:top w:val="single" w:sz="4" w:space="0" w:color="auto"/>
              <w:left w:val="nil"/>
              <w:bottom w:val="single" w:sz="4" w:space="0" w:color="auto"/>
              <w:right w:val="single" w:sz="4" w:space="0" w:color="auto"/>
            </w:tcBorders>
            <w:vAlign w:val="center"/>
          </w:tcPr>
          <w:p w14:paraId="0C4B90FB"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JOURNAL OF HYDRAULIC ENGINEERING-ASCE</w:t>
            </w:r>
          </w:p>
        </w:tc>
        <w:tc>
          <w:tcPr>
            <w:tcW w:w="2327" w:type="dxa"/>
            <w:tcBorders>
              <w:top w:val="single" w:sz="4" w:space="0" w:color="auto"/>
              <w:left w:val="nil"/>
              <w:bottom w:val="single" w:sz="4" w:space="0" w:color="auto"/>
              <w:right w:val="single" w:sz="4" w:space="0" w:color="auto"/>
            </w:tcBorders>
            <w:vAlign w:val="center"/>
          </w:tcPr>
          <w:p w14:paraId="4A059DE3"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5486E9DA"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3536841E"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0B10CF67"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42</w:t>
            </w:r>
          </w:p>
        </w:tc>
        <w:tc>
          <w:tcPr>
            <w:tcW w:w="3808" w:type="dxa"/>
            <w:tcBorders>
              <w:top w:val="single" w:sz="4" w:space="0" w:color="auto"/>
              <w:left w:val="nil"/>
              <w:bottom w:val="single" w:sz="4" w:space="0" w:color="auto"/>
              <w:right w:val="single" w:sz="4" w:space="0" w:color="auto"/>
            </w:tcBorders>
            <w:vAlign w:val="center"/>
          </w:tcPr>
          <w:p w14:paraId="1EF15705"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JOURNAL OF ENGINEERING MECHANICS-ASCE</w:t>
            </w:r>
          </w:p>
        </w:tc>
        <w:tc>
          <w:tcPr>
            <w:tcW w:w="2327" w:type="dxa"/>
            <w:tcBorders>
              <w:top w:val="single" w:sz="4" w:space="0" w:color="auto"/>
              <w:left w:val="nil"/>
              <w:bottom w:val="single" w:sz="4" w:space="0" w:color="auto"/>
              <w:right w:val="single" w:sz="4" w:space="0" w:color="auto"/>
            </w:tcBorders>
            <w:vAlign w:val="center"/>
          </w:tcPr>
          <w:p w14:paraId="2BA421ED"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52B64309"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09598F6B"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07773032"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43</w:t>
            </w:r>
          </w:p>
        </w:tc>
        <w:tc>
          <w:tcPr>
            <w:tcW w:w="3808" w:type="dxa"/>
            <w:tcBorders>
              <w:top w:val="single" w:sz="4" w:space="0" w:color="auto"/>
              <w:left w:val="nil"/>
              <w:bottom w:val="single" w:sz="4" w:space="0" w:color="auto"/>
              <w:right w:val="single" w:sz="4" w:space="0" w:color="auto"/>
            </w:tcBorders>
            <w:vAlign w:val="center"/>
          </w:tcPr>
          <w:p w14:paraId="0280919C"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JOURNAL OF MECHANICAL DESIGN</w:t>
            </w:r>
          </w:p>
        </w:tc>
        <w:tc>
          <w:tcPr>
            <w:tcW w:w="2327" w:type="dxa"/>
            <w:tcBorders>
              <w:top w:val="single" w:sz="4" w:space="0" w:color="auto"/>
              <w:left w:val="nil"/>
              <w:bottom w:val="single" w:sz="4" w:space="0" w:color="auto"/>
              <w:right w:val="single" w:sz="4" w:space="0" w:color="auto"/>
            </w:tcBorders>
            <w:vAlign w:val="center"/>
          </w:tcPr>
          <w:p w14:paraId="195EBDEE"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62A9060A"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0C50F01C"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4BDFB0EC"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lastRenderedPageBreak/>
              <w:t>44</w:t>
            </w:r>
          </w:p>
        </w:tc>
        <w:tc>
          <w:tcPr>
            <w:tcW w:w="3808" w:type="dxa"/>
            <w:tcBorders>
              <w:top w:val="single" w:sz="4" w:space="0" w:color="auto"/>
              <w:left w:val="nil"/>
              <w:bottom w:val="single" w:sz="4" w:space="0" w:color="auto"/>
              <w:right w:val="single" w:sz="4" w:space="0" w:color="auto"/>
            </w:tcBorders>
            <w:vAlign w:val="center"/>
          </w:tcPr>
          <w:p w14:paraId="5F931849"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JOURNAL OF TRIBOLOGY-TRANSACTIONS OF THE ASME</w:t>
            </w:r>
          </w:p>
        </w:tc>
        <w:tc>
          <w:tcPr>
            <w:tcW w:w="2327" w:type="dxa"/>
            <w:tcBorders>
              <w:top w:val="single" w:sz="4" w:space="0" w:color="auto"/>
              <w:left w:val="nil"/>
              <w:bottom w:val="single" w:sz="4" w:space="0" w:color="auto"/>
              <w:right w:val="single" w:sz="4" w:space="0" w:color="auto"/>
            </w:tcBorders>
            <w:vAlign w:val="center"/>
          </w:tcPr>
          <w:p w14:paraId="29179E75"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0A26C49A"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581170FC"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18182370"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45</w:t>
            </w:r>
          </w:p>
        </w:tc>
        <w:tc>
          <w:tcPr>
            <w:tcW w:w="3808" w:type="dxa"/>
            <w:tcBorders>
              <w:top w:val="single" w:sz="4" w:space="0" w:color="auto"/>
              <w:left w:val="nil"/>
              <w:bottom w:val="single" w:sz="4" w:space="0" w:color="auto"/>
              <w:right w:val="single" w:sz="4" w:space="0" w:color="auto"/>
            </w:tcBorders>
            <w:vAlign w:val="center"/>
          </w:tcPr>
          <w:p w14:paraId="71143B2E"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ENGINEERING FAILURE ANALYSIS</w:t>
            </w:r>
          </w:p>
        </w:tc>
        <w:tc>
          <w:tcPr>
            <w:tcW w:w="2327" w:type="dxa"/>
            <w:tcBorders>
              <w:top w:val="single" w:sz="4" w:space="0" w:color="auto"/>
              <w:left w:val="nil"/>
              <w:bottom w:val="single" w:sz="4" w:space="0" w:color="auto"/>
              <w:right w:val="single" w:sz="4" w:space="0" w:color="auto"/>
            </w:tcBorders>
            <w:vAlign w:val="center"/>
          </w:tcPr>
          <w:p w14:paraId="302F3618"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1E3AFD3B"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r w:rsidR="001D08FA" w14:paraId="206D2E5D" w14:textId="77777777" w:rsidTr="00144205">
        <w:trPr>
          <w:jc w:val="center"/>
        </w:trPr>
        <w:tc>
          <w:tcPr>
            <w:tcW w:w="897" w:type="dxa"/>
            <w:tcBorders>
              <w:top w:val="single" w:sz="4" w:space="0" w:color="auto"/>
              <w:left w:val="single" w:sz="4" w:space="0" w:color="auto"/>
              <w:bottom w:val="single" w:sz="4" w:space="0" w:color="auto"/>
              <w:right w:val="single" w:sz="4" w:space="0" w:color="auto"/>
            </w:tcBorders>
          </w:tcPr>
          <w:p w14:paraId="3028685D"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46</w:t>
            </w:r>
          </w:p>
        </w:tc>
        <w:tc>
          <w:tcPr>
            <w:tcW w:w="3808" w:type="dxa"/>
            <w:tcBorders>
              <w:top w:val="single" w:sz="4" w:space="0" w:color="auto"/>
              <w:left w:val="nil"/>
              <w:bottom w:val="single" w:sz="4" w:space="0" w:color="auto"/>
              <w:right w:val="single" w:sz="4" w:space="0" w:color="auto"/>
            </w:tcBorders>
            <w:vAlign w:val="center"/>
          </w:tcPr>
          <w:p w14:paraId="19387215" w14:textId="77777777" w:rsidR="001D08FA" w:rsidRDefault="001D08FA" w:rsidP="00144205">
            <w:pPr>
              <w:jc w:val="left"/>
              <w:rPr>
                <w:rFonts w:ascii="仿宋" w:eastAsia="仿宋" w:hAnsi="仿宋" w:cs="仿宋"/>
                <w:kern w:val="0"/>
                <w:szCs w:val="21"/>
              </w:rPr>
            </w:pPr>
            <w:r>
              <w:rPr>
                <w:rFonts w:ascii="仿宋" w:eastAsia="仿宋" w:hAnsi="仿宋" w:cs="仿宋"/>
                <w:kern w:val="0"/>
                <w:szCs w:val="21"/>
              </w:rPr>
              <w:t>PROCEEDINGS OF THE INSTITUTION OF MECHANICAL ENGINEERS PART C-JOURNAL OF ME</w:t>
            </w:r>
          </w:p>
        </w:tc>
        <w:tc>
          <w:tcPr>
            <w:tcW w:w="2327" w:type="dxa"/>
            <w:tcBorders>
              <w:top w:val="single" w:sz="4" w:space="0" w:color="auto"/>
              <w:left w:val="nil"/>
              <w:bottom w:val="single" w:sz="4" w:space="0" w:color="auto"/>
              <w:right w:val="single" w:sz="4" w:space="0" w:color="auto"/>
            </w:tcBorders>
            <w:vAlign w:val="center"/>
          </w:tcPr>
          <w:p w14:paraId="257D4F3F" w14:textId="77777777" w:rsidR="001D08FA" w:rsidRDefault="001D08FA" w:rsidP="00144205">
            <w:pPr>
              <w:rPr>
                <w:rFonts w:ascii="仿宋" w:eastAsia="仿宋" w:hAnsi="仿宋" w:cs="仿宋"/>
                <w:kern w:val="0"/>
              </w:rPr>
            </w:pPr>
            <w:r>
              <w:rPr>
                <w:rFonts w:ascii="仿宋" w:eastAsia="仿宋" w:hAnsi="仿宋" w:cs="仿宋"/>
                <w:kern w:val="0"/>
              </w:rPr>
              <w:t>Elsevier Ltd.</w:t>
            </w:r>
          </w:p>
        </w:tc>
        <w:tc>
          <w:tcPr>
            <w:tcW w:w="2585" w:type="dxa"/>
            <w:tcBorders>
              <w:top w:val="single" w:sz="4" w:space="0" w:color="auto"/>
              <w:left w:val="nil"/>
              <w:bottom w:val="single" w:sz="4" w:space="0" w:color="auto"/>
              <w:right w:val="single" w:sz="4" w:space="0" w:color="auto"/>
            </w:tcBorders>
            <w:vAlign w:val="center"/>
          </w:tcPr>
          <w:p w14:paraId="5355DF87" w14:textId="77777777" w:rsidR="001D08FA" w:rsidRDefault="001D08FA" w:rsidP="00144205">
            <w:pPr>
              <w:jc w:val="center"/>
              <w:rPr>
                <w:rFonts w:ascii="仿宋" w:eastAsia="仿宋" w:hAnsi="仿宋" w:cs="仿宋"/>
                <w:kern w:val="0"/>
                <w:szCs w:val="21"/>
              </w:rPr>
            </w:pPr>
            <w:r>
              <w:rPr>
                <w:rFonts w:ascii="仿宋" w:eastAsia="仿宋" w:hAnsi="仿宋" w:cs="仿宋"/>
                <w:kern w:val="0"/>
                <w:szCs w:val="21"/>
              </w:rPr>
              <w:t>选读</w:t>
            </w:r>
          </w:p>
        </w:tc>
      </w:tr>
    </w:tbl>
    <w:p w14:paraId="30DBFECC" w14:textId="77777777" w:rsidR="00FE70C7" w:rsidRPr="00AA08F6" w:rsidRDefault="00FE70C7" w:rsidP="00FE70C7">
      <w:pPr>
        <w:widowControl/>
        <w:snapToGrid w:val="0"/>
        <w:jc w:val="center"/>
        <w:rPr>
          <w:rFonts w:ascii="Times New Roman" w:eastAsia="黑体" w:hAnsi="Times New Roman" w:cs="Times New Roman"/>
          <w:bCs/>
          <w:color w:val="000000" w:themeColor="text1"/>
          <w:kern w:val="0"/>
          <w:sz w:val="32"/>
          <w:szCs w:val="32"/>
        </w:rPr>
      </w:pPr>
      <w:r w:rsidRPr="00AA08F6">
        <w:rPr>
          <w:rFonts w:ascii="Times New Roman" w:eastAsia="黑体" w:hAnsi="Times New Roman" w:cs="Times New Roman"/>
          <w:bCs/>
          <w:color w:val="000000" w:themeColor="text1"/>
          <w:kern w:val="0"/>
          <w:sz w:val="32"/>
          <w:szCs w:val="32"/>
        </w:rPr>
        <w:t>重庆大学学术学位研究生培养方案</w:t>
      </w:r>
    </w:p>
    <w:p w14:paraId="02CAA4FD" w14:textId="77777777" w:rsidR="00FE70C7" w:rsidRPr="00ED2C8F" w:rsidRDefault="00FE70C7" w:rsidP="00FE70C7">
      <w:pPr>
        <w:widowControl/>
        <w:snapToGrid w:val="0"/>
        <w:spacing w:line="400" w:lineRule="atLeast"/>
        <w:jc w:val="center"/>
        <w:rPr>
          <w:rFonts w:ascii="Times New Roman" w:eastAsia="宋体" w:hAnsi="Times New Roman" w:cs="Times New Roman"/>
          <w:color w:val="000000" w:themeColor="text1"/>
          <w:kern w:val="0"/>
          <w:sz w:val="29"/>
          <w:szCs w:val="29"/>
        </w:rPr>
      </w:pPr>
    </w:p>
    <w:p w14:paraId="33283F53" w14:textId="77777777" w:rsidR="00FE70C7" w:rsidRPr="00AA08F6" w:rsidRDefault="00FE70C7" w:rsidP="00FE70C7">
      <w:pPr>
        <w:widowControl/>
        <w:snapToGrid w:val="0"/>
        <w:spacing w:line="400" w:lineRule="exact"/>
        <w:jc w:val="center"/>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（学科名称：车辆工程 学科代码：080204）</w:t>
      </w:r>
    </w:p>
    <w:p w14:paraId="2A121C96" w14:textId="77777777" w:rsidR="00FE70C7" w:rsidRPr="00AA08F6" w:rsidRDefault="00FE70C7" w:rsidP="00FE70C7">
      <w:pPr>
        <w:widowControl/>
        <w:snapToGrid w:val="0"/>
        <w:spacing w:line="400" w:lineRule="exact"/>
        <w:jc w:val="center"/>
        <w:rPr>
          <w:rFonts w:ascii="仿宋" w:eastAsia="仿宋" w:hAnsi="仿宋" w:cs="Times New Roman"/>
          <w:color w:val="000000" w:themeColor="text1"/>
          <w:kern w:val="0"/>
          <w:sz w:val="24"/>
          <w:szCs w:val="24"/>
        </w:rPr>
      </w:pPr>
    </w:p>
    <w:p w14:paraId="13DF7146" w14:textId="77777777" w:rsidR="00FE70C7" w:rsidRPr="00AA08F6" w:rsidRDefault="00FE70C7" w:rsidP="00FE70C7">
      <w:pPr>
        <w:widowControl/>
        <w:snapToGrid w:val="0"/>
        <w:spacing w:line="400" w:lineRule="exact"/>
        <w:jc w:val="left"/>
        <w:rPr>
          <w:rFonts w:ascii="仿宋" w:eastAsia="仿宋" w:hAnsi="仿宋" w:cs="Times New Roman"/>
          <w:b/>
          <w:bCs/>
          <w:color w:val="000000" w:themeColor="text1"/>
          <w:kern w:val="0"/>
          <w:sz w:val="24"/>
          <w:szCs w:val="24"/>
        </w:rPr>
      </w:pPr>
      <w:r w:rsidRPr="00AA08F6">
        <w:rPr>
          <w:rFonts w:ascii="仿宋" w:eastAsia="仿宋" w:hAnsi="仿宋" w:cs="Times New Roman"/>
          <w:b/>
          <w:bCs/>
          <w:color w:val="000000" w:themeColor="text1"/>
          <w:kern w:val="0"/>
          <w:sz w:val="24"/>
          <w:szCs w:val="24"/>
        </w:rPr>
        <w:t xml:space="preserve">一、培养目标与基本要求  </w:t>
      </w:r>
    </w:p>
    <w:p w14:paraId="7E09488B" w14:textId="77777777" w:rsidR="00FE70C7" w:rsidRPr="00AA08F6" w:rsidRDefault="00FE70C7" w:rsidP="00FE70C7">
      <w:pPr>
        <w:widowControl/>
        <w:snapToGrid w:val="0"/>
        <w:spacing w:line="400" w:lineRule="exact"/>
        <w:ind w:left="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培养目标：</w:t>
      </w:r>
    </w:p>
    <w:p w14:paraId="4530EC97" w14:textId="77777777" w:rsidR="00FE70C7" w:rsidRPr="00AA08F6" w:rsidRDefault="00FE70C7" w:rsidP="00FE70C7">
      <w:pPr>
        <w:widowControl/>
        <w:snapToGrid w:val="0"/>
        <w:spacing w:line="400" w:lineRule="exact"/>
        <w:ind w:firstLineChars="200" w:firstLine="480"/>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贯彻面向未来、面向世界、面向现代化的指导思想，坚持质量第一的原则，培养德、智、体</w:t>
      </w:r>
      <w:r w:rsidRPr="00AA08F6">
        <w:rPr>
          <w:rFonts w:ascii="仿宋" w:eastAsia="仿宋" w:hAnsi="仿宋" w:cs="Times New Roman" w:hint="eastAsia"/>
          <w:color w:val="000000" w:themeColor="text1"/>
          <w:kern w:val="0"/>
          <w:sz w:val="24"/>
          <w:szCs w:val="24"/>
        </w:rPr>
        <w:t>、美、劳</w:t>
      </w:r>
      <w:r w:rsidRPr="00AA08F6">
        <w:rPr>
          <w:rFonts w:ascii="仿宋" w:eastAsia="仿宋" w:hAnsi="仿宋" w:cs="Times New Roman"/>
          <w:color w:val="000000" w:themeColor="text1"/>
          <w:kern w:val="0"/>
          <w:sz w:val="24"/>
          <w:szCs w:val="24"/>
        </w:rPr>
        <w:t>全面发展，具有高水平综合素质的车辆工程学科领域的高级专门人才。</w:t>
      </w:r>
    </w:p>
    <w:p w14:paraId="00F12C82" w14:textId="77777777" w:rsidR="00FE70C7" w:rsidRPr="00AA08F6" w:rsidRDefault="00FE70C7" w:rsidP="00FE70C7">
      <w:pPr>
        <w:widowControl/>
        <w:snapToGrid w:val="0"/>
        <w:spacing w:line="400" w:lineRule="exact"/>
        <w:ind w:firstLineChars="200" w:firstLine="482"/>
        <w:rPr>
          <w:rFonts w:ascii="仿宋" w:eastAsia="仿宋" w:hAnsi="仿宋" w:cs="Times New Roman"/>
          <w:color w:val="000000" w:themeColor="text1"/>
          <w:kern w:val="0"/>
          <w:sz w:val="24"/>
          <w:szCs w:val="24"/>
        </w:rPr>
      </w:pPr>
      <w:r w:rsidRPr="00AA08F6">
        <w:rPr>
          <w:rFonts w:ascii="仿宋" w:eastAsia="仿宋" w:hAnsi="仿宋" w:cs="Times New Roman"/>
          <w:b/>
          <w:color w:val="000000" w:themeColor="text1"/>
          <w:kern w:val="0"/>
          <w:sz w:val="24"/>
          <w:szCs w:val="24"/>
        </w:rPr>
        <w:t>硕士目标</w:t>
      </w:r>
      <w:r w:rsidRPr="00AA08F6">
        <w:rPr>
          <w:rFonts w:ascii="仿宋" w:eastAsia="仿宋" w:hAnsi="仿宋" w:cs="Times New Roman"/>
          <w:color w:val="000000" w:themeColor="text1"/>
          <w:kern w:val="0"/>
          <w:sz w:val="24"/>
          <w:szCs w:val="24"/>
        </w:rPr>
        <w:t>：热爱祖国和人民，拥护共产党的领导。具有严谨治学、兼容并蓄的态度，以及开拓进取的精神；具有车辆工程领域坚实的理论基础也深入的专业知识，掌握解决工程问题的先进技术和手段，能够独立承担工程技术工作、具备一定管理能力；具有科研工作能力，具有新产品和新技术的开发能力。</w:t>
      </w:r>
    </w:p>
    <w:p w14:paraId="3F452DED" w14:textId="77777777" w:rsidR="00FE70C7" w:rsidRPr="00AA08F6" w:rsidRDefault="00FE70C7" w:rsidP="00FE70C7">
      <w:pPr>
        <w:widowControl/>
        <w:snapToGrid w:val="0"/>
        <w:spacing w:line="400" w:lineRule="exact"/>
        <w:ind w:firstLineChars="200" w:firstLine="482"/>
        <w:jc w:val="left"/>
        <w:rPr>
          <w:rFonts w:ascii="仿宋" w:eastAsia="仿宋" w:hAnsi="仿宋" w:cs="Times New Roman"/>
          <w:color w:val="000000" w:themeColor="text1"/>
          <w:kern w:val="0"/>
          <w:sz w:val="24"/>
          <w:szCs w:val="24"/>
        </w:rPr>
      </w:pPr>
      <w:r w:rsidRPr="00AA08F6">
        <w:rPr>
          <w:rFonts w:ascii="仿宋" w:eastAsia="仿宋" w:hAnsi="仿宋" w:cs="Times New Roman"/>
          <w:b/>
          <w:color w:val="000000" w:themeColor="text1"/>
          <w:kern w:val="0"/>
          <w:sz w:val="24"/>
          <w:szCs w:val="24"/>
        </w:rPr>
        <w:t>博士目标</w:t>
      </w:r>
      <w:r w:rsidRPr="00AA08F6">
        <w:rPr>
          <w:rFonts w:ascii="仿宋" w:eastAsia="仿宋" w:hAnsi="仿宋" w:cs="Times New Roman"/>
          <w:color w:val="000000" w:themeColor="text1"/>
          <w:kern w:val="0"/>
          <w:sz w:val="24"/>
          <w:szCs w:val="24"/>
        </w:rPr>
        <w:t>：热爱祖国和人民，拥护共产党的领导。具有良好的道德品质和积极进取的事业心，有求实创新的精神；掌握车辆工程学科的基础理论与专门知识，具有独立从事科学研究工作的能力，在科学与专门技术上创造出</w:t>
      </w:r>
      <w:r w:rsidRPr="00AA08F6">
        <w:rPr>
          <w:rFonts w:ascii="仿宋" w:eastAsia="仿宋" w:hAnsi="仿宋" w:cs="Times New Roman" w:hint="eastAsia"/>
          <w:color w:val="000000" w:themeColor="text1"/>
          <w:kern w:val="0"/>
          <w:sz w:val="24"/>
          <w:szCs w:val="24"/>
        </w:rPr>
        <w:t>创新</w:t>
      </w:r>
      <w:r w:rsidRPr="00AA08F6">
        <w:rPr>
          <w:rFonts w:ascii="仿宋" w:eastAsia="仿宋" w:hAnsi="仿宋" w:cs="Times New Roman"/>
          <w:color w:val="000000" w:themeColor="text1"/>
          <w:kern w:val="0"/>
          <w:sz w:val="24"/>
          <w:szCs w:val="24"/>
        </w:rPr>
        <w:t>性成果</w:t>
      </w:r>
      <w:r w:rsidRPr="00AA08F6">
        <w:rPr>
          <w:rFonts w:ascii="仿宋" w:eastAsia="仿宋" w:hAnsi="仿宋" w:cs="Times New Roman" w:hint="eastAsia"/>
          <w:color w:val="000000" w:themeColor="text1"/>
          <w:kern w:val="0"/>
          <w:sz w:val="24"/>
          <w:szCs w:val="24"/>
        </w:rPr>
        <w:t>；</w:t>
      </w:r>
      <w:r w:rsidRPr="00AA08F6">
        <w:rPr>
          <w:rFonts w:ascii="仿宋" w:eastAsia="仿宋" w:hAnsi="仿宋" w:cs="Times New Roman"/>
          <w:color w:val="000000" w:themeColor="text1"/>
          <w:kern w:val="0"/>
          <w:sz w:val="24"/>
          <w:szCs w:val="24"/>
        </w:rPr>
        <w:t>熟练掌握英语，具有较强的外语阅读与写作能力。</w:t>
      </w:r>
    </w:p>
    <w:p w14:paraId="5BFFA780" w14:textId="77777777" w:rsidR="00FE70C7" w:rsidRPr="00AA08F6" w:rsidRDefault="00FE70C7" w:rsidP="00FE70C7">
      <w:pPr>
        <w:widowControl/>
        <w:snapToGrid w:val="0"/>
        <w:spacing w:line="400" w:lineRule="exact"/>
        <w:ind w:left="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 xml:space="preserve">基本要求： </w:t>
      </w:r>
    </w:p>
    <w:p w14:paraId="79C9CCF6"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1. 硕士学位基本要求：要求在车辆工程学科领域内，掌握坚实的基础理论和系统的专业知识，熟悉所从事研究方向的科学技术发展动向</w:t>
      </w:r>
      <w:r w:rsidRPr="00AA08F6">
        <w:rPr>
          <w:rFonts w:ascii="仿宋" w:eastAsia="仿宋" w:hAnsi="仿宋" w:cs="Times New Roman" w:hint="eastAsia"/>
          <w:color w:val="000000" w:themeColor="text1"/>
          <w:kern w:val="0"/>
          <w:sz w:val="24"/>
          <w:szCs w:val="24"/>
        </w:rPr>
        <w:t>；</w:t>
      </w:r>
      <w:r w:rsidRPr="00AA08F6">
        <w:rPr>
          <w:rFonts w:ascii="仿宋" w:eastAsia="仿宋" w:hAnsi="仿宋" w:cs="Times New Roman"/>
          <w:color w:val="000000" w:themeColor="text1"/>
          <w:kern w:val="0"/>
          <w:sz w:val="24"/>
          <w:szCs w:val="24"/>
        </w:rPr>
        <w:t>具有从事科学研究工作或独立担负专门技术工作的能力。</w:t>
      </w:r>
    </w:p>
    <w:p w14:paraId="4DC8F60C"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2. 博士学位基本要求：具有坚实而宽广的车辆工程的系统基础理论知识，熟知并能熟练运用相关学科的基础理论和新技术开展本学科的科研与应用开发工作，深入了解学科的进展、动向和最新发展前沿</w:t>
      </w:r>
      <w:r w:rsidRPr="00AA08F6">
        <w:rPr>
          <w:rFonts w:ascii="仿宋" w:eastAsia="仿宋" w:hAnsi="仿宋" w:cs="Times New Roman" w:hint="eastAsia"/>
          <w:color w:val="000000" w:themeColor="text1"/>
          <w:kern w:val="0"/>
          <w:sz w:val="24"/>
          <w:szCs w:val="24"/>
        </w:rPr>
        <w:t>；</w:t>
      </w:r>
      <w:r w:rsidRPr="00AA08F6">
        <w:rPr>
          <w:rFonts w:ascii="仿宋" w:eastAsia="仿宋" w:hAnsi="仿宋" w:cs="Times New Roman"/>
          <w:color w:val="000000" w:themeColor="text1"/>
          <w:kern w:val="0"/>
          <w:sz w:val="24"/>
          <w:szCs w:val="24"/>
        </w:rPr>
        <w:t>具有独立从事科学研究的能力，并在本学科领域的某一方面理论或实践上取得创造性研究成果</w:t>
      </w:r>
      <w:r w:rsidRPr="00AA08F6">
        <w:rPr>
          <w:rFonts w:ascii="仿宋" w:eastAsia="仿宋" w:hAnsi="仿宋" w:cs="Times New Roman" w:hint="eastAsia"/>
          <w:color w:val="000000" w:themeColor="text1"/>
          <w:kern w:val="0"/>
          <w:sz w:val="24"/>
          <w:szCs w:val="24"/>
        </w:rPr>
        <w:t>；</w:t>
      </w:r>
      <w:r w:rsidRPr="00AA08F6">
        <w:rPr>
          <w:rFonts w:ascii="仿宋" w:eastAsia="仿宋" w:hAnsi="仿宋" w:cs="Times New Roman"/>
          <w:color w:val="000000" w:themeColor="text1"/>
          <w:kern w:val="0"/>
          <w:sz w:val="24"/>
          <w:szCs w:val="24"/>
        </w:rPr>
        <w:t>具有一定的写作能力和进行国际学术交流的能力，能胜任工程技术或科技管理等工作。</w:t>
      </w:r>
    </w:p>
    <w:p w14:paraId="31940DCA"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p>
    <w:p w14:paraId="17E1D9A6" w14:textId="77777777" w:rsidR="00FE70C7" w:rsidRPr="00AA08F6" w:rsidRDefault="00FE70C7" w:rsidP="00FE70C7">
      <w:pPr>
        <w:widowControl/>
        <w:snapToGrid w:val="0"/>
        <w:spacing w:line="400" w:lineRule="exact"/>
        <w:jc w:val="left"/>
        <w:rPr>
          <w:rFonts w:ascii="仿宋" w:eastAsia="仿宋" w:hAnsi="仿宋" w:cs="Times New Roman"/>
          <w:b/>
          <w:bCs/>
          <w:color w:val="000000" w:themeColor="text1"/>
          <w:kern w:val="0"/>
          <w:sz w:val="24"/>
          <w:szCs w:val="24"/>
        </w:rPr>
      </w:pPr>
      <w:r w:rsidRPr="00AA08F6">
        <w:rPr>
          <w:rFonts w:ascii="仿宋" w:eastAsia="仿宋" w:hAnsi="仿宋" w:cs="Times New Roman"/>
          <w:b/>
          <w:bCs/>
          <w:color w:val="000000" w:themeColor="text1"/>
          <w:kern w:val="0"/>
          <w:sz w:val="24"/>
          <w:szCs w:val="24"/>
        </w:rPr>
        <w:t>二、学科、专业及研究方向简介</w:t>
      </w:r>
    </w:p>
    <w:p w14:paraId="4E6771EC"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lastRenderedPageBreak/>
        <w:t>重庆大学车辆工程专业始建于上世纪40年代重庆大学机械科自动车组，为我国培养了第一代汽车人。重庆大学车辆工程专业拥有车辆工程博士学位授权点，车辆工程、动力机械及工程硕士学位授权点，是国家“211工程”、“985工程”重点建设学科。重庆大学车辆工程学科具有雄厚的师资力量，学院现有教授/博导22人，副教授14人，其中国家级有突出贡献的专家1人，长江学者特聘教授1人，重庆市百人计划1人，重庆市巴渝学者青年学者1人，新世纪优秀人才1人，重庆大学百人计划引进人才3人。</w:t>
      </w:r>
    </w:p>
    <w:p w14:paraId="718A428C"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汽车工程学院以“2011计划”--重庆市自主品牌汽车协同创新中心、机械传动国家重点实验室，拥有国家重点学科1个、博士后流动站1个（共建）、博士点1个、硕士学位授权点2个，是学校“211工程”重点建设学科和“985工程”创新平台重点建设的研究基地，拥有一批国内领先的汽车研发发和教学设备。本学科在车辆振动与噪声控制、车辆动力学与控制车辆动力及传动系统、汽车主被动安全方面具有突出的特色与优势。</w:t>
      </w:r>
    </w:p>
    <w:p w14:paraId="6027F090"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汽车工程学院以把车辆工程学科建设成为一流学科为目标，瞄准国家和区域发展需求，结合汽车“节能环保、安全可靠、智能网联、时尚舒适”的发展方向，根据汽车工程学院多年来的发展积累和基础，加强学科基础理论研究，开拓新兴学科及学科交叉领域研究,学院凝练了以下4个主要学科方向:</w:t>
      </w:r>
    </w:p>
    <w:p w14:paraId="7744C051"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（1）车辆动力学与振动噪声</w:t>
      </w:r>
    </w:p>
    <w:p w14:paraId="2392D4DF"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（2）先进车辆动力系统与控制</w:t>
      </w:r>
    </w:p>
    <w:p w14:paraId="52FD22C9"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（3）运载装备与高性能机电传动系统</w:t>
      </w:r>
    </w:p>
    <w:p w14:paraId="542C6690"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（4）汽车创新设计与智能化</w:t>
      </w:r>
    </w:p>
    <w:p w14:paraId="46679195"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p>
    <w:p w14:paraId="0E48D0DB" w14:textId="77777777" w:rsidR="00FE70C7" w:rsidRPr="00AA08F6" w:rsidRDefault="00FE70C7" w:rsidP="00FE70C7">
      <w:pPr>
        <w:widowControl/>
        <w:snapToGrid w:val="0"/>
        <w:spacing w:line="400" w:lineRule="exact"/>
        <w:jc w:val="left"/>
        <w:rPr>
          <w:rFonts w:ascii="仿宋" w:eastAsia="仿宋" w:hAnsi="仿宋" w:cs="Times New Roman"/>
          <w:b/>
          <w:bCs/>
          <w:color w:val="000000" w:themeColor="text1"/>
          <w:kern w:val="0"/>
          <w:sz w:val="24"/>
          <w:szCs w:val="24"/>
        </w:rPr>
      </w:pPr>
      <w:r w:rsidRPr="00AA08F6">
        <w:rPr>
          <w:rFonts w:ascii="仿宋" w:eastAsia="仿宋" w:hAnsi="仿宋" w:cs="Times New Roman"/>
          <w:b/>
          <w:bCs/>
          <w:color w:val="000000" w:themeColor="text1"/>
          <w:kern w:val="0"/>
          <w:sz w:val="24"/>
          <w:szCs w:val="24"/>
        </w:rPr>
        <w:t>三、学制、学习年限与毕业学分</w:t>
      </w:r>
    </w:p>
    <w:p w14:paraId="1A811F3A"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硕士生学制3年、学习年限2.5-3年。博士生（硕博连读生取得博士生学籍起）学制4年 、学习年限3-4年。直博生学制5年、学习年限4-5年。</w:t>
      </w:r>
    </w:p>
    <w:p w14:paraId="6697BA5A"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硕士生的课程安排时间一般为1年，学位论文时间不少于1年。博士生的课程安排时间一般为0.5-1年，学位论文时间不少于2年。直博生的课程安排时间一般为1.5年，学位论文时间不少于2年。</w:t>
      </w:r>
    </w:p>
    <w:p w14:paraId="65D4F712"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学业成绩优秀、科研业绩突出、提前完成培养计划，学位论文符合申请答辩要求的研究生，经过规定的审批程序可以在学习年限内申请提前答辩。</w:t>
      </w:r>
    </w:p>
    <w:p w14:paraId="3617485A"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对因承担重要科学研究课题需延期毕业的研究生可申请延长在校时间。对优秀创新创业研究生，可保留学籍，休学创新创业。</w:t>
      </w:r>
    </w:p>
    <w:p w14:paraId="363F843B"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毕业授位总学分由课程学分、其它培养环节学分及学位论文工作学分三部分组成。</w:t>
      </w:r>
    </w:p>
    <w:p w14:paraId="3DC0959D"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lastRenderedPageBreak/>
        <w:t>硕士生应修满不少于42学分，其中课程不少于24学分（含公共必修课程6学分+专业必修课程8学分），其它培养环节不低于3学分，学位论文工作15学分。</w:t>
      </w:r>
    </w:p>
    <w:p w14:paraId="20387B22"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博士生应修满不少于39学分，其中课程不少于11学分（含公共必修课程5学分+专业必修课程4学分），其它培养环节不低于3学分，学位论文工作25学分。</w:t>
      </w:r>
    </w:p>
    <w:p w14:paraId="31D88BB0"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直博生（硕博连读生）应修满不少于60学分，其中课程不少于32学分（含公共必修课程8学分（硕士英语和博士英语可只修其一）+专业必修课程12学分），其它培养环节不低于3学分，学位论文工作25学分。</w:t>
      </w:r>
    </w:p>
    <w:tbl>
      <w:tblPr>
        <w:tblW w:w="52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1425"/>
        <w:gridCol w:w="1544"/>
        <w:gridCol w:w="1588"/>
        <w:gridCol w:w="1418"/>
      </w:tblGrid>
      <w:tr w:rsidR="00FE70C7" w:rsidRPr="00AA08F6" w14:paraId="1C1F7126" w14:textId="77777777" w:rsidTr="002303A1">
        <w:trPr>
          <w:trHeight w:val="650"/>
          <w:jc w:val="center"/>
        </w:trPr>
        <w:tc>
          <w:tcPr>
            <w:tcW w:w="1599" w:type="pct"/>
            <w:vAlign w:val="center"/>
          </w:tcPr>
          <w:p w14:paraId="5B73AB96" w14:textId="77777777" w:rsidR="00FE70C7" w:rsidRPr="00AA08F6" w:rsidRDefault="00FE70C7" w:rsidP="002303A1">
            <w:pPr>
              <w:widowControl/>
              <w:snapToGrid w:val="0"/>
              <w:spacing w:line="400" w:lineRule="exact"/>
              <w:jc w:val="center"/>
              <w:textAlignment w:val="baseline"/>
              <w:rPr>
                <w:rFonts w:ascii="仿宋" w:eastAsia="仿宋" w:hAnsi="仿宋" w:cs="Times New Roman"/>
                <w:b/>
                <w:bCs/>
                <w:color w:val="000000" w:themeColor="text1"/>
                <w:sz w:val="24"/>
                <w:szCs w:val="24"/>
              </w:rPr>
            </w:pPr>
            <w:r w:rsidRPr="00AA08F6">
              <w:rPr>
                <w:rFonts w:ascii="仿宋" w:eastAsia="仿宋" w:hAnsi="仿宋" w:cs="Times New Roman"/>
                <w:b/>
                <w:bCs/>
                <w:color w:val="000000" w:themeColor="text1"/>
                <w:sz w:val="24"/>
                <w:szCs w:val="24"/>
              </w:rPr>
              <w:t>学生类别</w:t>
            </w:r>
          </w:p>
        </w:tc>
        <w:tc>
          <w:tcPr>
            <w:tcW w:w="811" w:type="pct"/>
            <w:vAlign w:val="center"/>
          </w:tcPr>
          <w:p w14:paraId="7F8A92B9" w14:textId="77777777" w:rsidR="00FE70C7" w:rsidRPr="00AA08F6" w:rsidRDefault="00FE70C7" w:rsidP="002303A1">
            <w:pPr>
              <w:widowControl/>
              <w:snapToGrid w:val="0"/>
              <w:spacing w:line="400" w:lineRule="exact"/>
              <w:jc w:val="center"/>
              <w:textAlignment w:val="baseline"/>
              <w:rPr>
                <w:rFonts w:ascii="仿宋" w:eastAsia="仿宋" w:hAnsi="仿宋" w:cs="Times New Roman"/>
                <w:b/>
                <w:bCs/>
                <w:color w:val="000000" w:themeColor="text1"/>
                <w:sz w:val="24"/>
                <w:szCs w:val="24"/>
              </w:rPr>
            </w:pPr>
            <w:r w:rsidRPr="00AA08F6">
              <w:rPr>
                <w:rFonts w:ascii="仿宋" w:eastAsia="仿宋" w:hAnsi="仿宋" w:cs="Times New Roman"/>
                <w:b/>
                <w:bCs/>
                <w:color w:val="000000" w:themeColor="text1"/>
                <w:sz w:val="24"/>
                <w:szCs w:val="24"/>
              </w:rPr>
              <w:t>课程学分（必修）</w:t>
            </w:r>
          </w:p>
        </w:tc>
        <w:tc>
          <w:tcPr>
            <w:tcW w:w="879" w:type="pct"/>
            <w:vAlign w:val="center"/>
          </w:tcPr>
          <w:p w14:paraId="022BBF5E" w14:textId="77777777" w:rsidR="00FE70C7" w:rsidRPr="00AA08F6" w:rsidRDefault="00FE70C7" w:rsidP="002303A1">
            <w:pPr>
              <w:widowControl/>
              <w:snapToGrid w:val="0"/>
              <w:spacing w:line="400" w:lineRule="exact"/>
              <w:jc w:val="center"/>
              <w:textAlignment w:val="baseline"/>
              <w:rPr>
                <w:rFonts w:ascii="仿宋" w:eastAsia="仿宋" w:hAnsi="仿宋" w:cs="Times New Roman"/>
                <w:b/>
                <w:bCs/>
                <w:color w:val="000000" w:themeColor="text1"/>
                <w:sz w:val="24"/>
                <w:szCs w:val="24"/>
              </w:rPr>
            </w:pPr>
            <w:r w:rsidRPr="00AA08F6">
              <w:rPr>
                <w:rFonts w:ascii="仿宋" w:eastAsia="仿宋" w:hAnsi="仿宋" w:cs="Times New Roman"/>
                <w:b/>
                <w:bCs/>
                <w:color w:val="000000" w:themeColor="text1"/>
                <w:sz w:val="24"/>
                <w:szCs w:val="24"/>
              </w:rPr>
              <w:t>其它培养环节学分</w:t>
            </w:r>
          </w:p>
        </w:tc>
        <w:tc>
          <w:tcPr>
            <w:tcW w:w="904" w:type="pct"/>
            <w:vAlign w:val="center"/>
          </w:tcPr>
          <w:p w14:paraId="63592BE0" w14:textId="77777777" w:rsidR="00FE70C7" w:rsidRPr="00AA08F6" w:rsidRDefault="00FE70C7" w:rsidP="002303A1">
            <w:pPr>
              <w:widowControl/>
              <w:snapToGrid w:val="0"/>
              <w:spacing w:line="400" w:lineRule="exact"/>
              <w:jc w:val="center"/>
              <w:textAlignment w:val="baseline"/>
              <w:rPr>
                <w:rFonts w:ascii="仿宋" w:eastAsia="仿宋" w:hAnsi="仿宋" w:cs="Times New Roman"/>
                <w:b/>
                <w:bCs/>
                <w:color w:val="000000" w:themeColor="text1"/>
                <w:sz w:val="24"/>
                <w:szCs w:val="24"/>
              </w:rPr>
            </w:pPr>
            <w:r w:rsidRPr="00AA08F6">
              <w:rPr>
                <w:rFonts w:ascii="仿宋" w:eastAsia="仿宋" w:hAnsi="仿宋" w:cs="Times New Roman"/>
                <w:b/>
                <w:bCs/>
                <w:color w:val="000000" w:themeColor="text1"/>
                <w:sz w:val="24"/>
                <w:szCs w:val="24"/>
              </w:rPr>
              <w:t>学位论文工作学分</w:t>
            </w:r>
          </w:p>
        </w:tc>
        <w:tc>
          <w:tcPr>
            <w:tcW w:w="807" w:type="pct"/>
            <w:vAlign w:val="center"/>
          </w:tcPr>
          <w:p w14:paraId="6EF50917" w14:textId="77777777" w:rsidR="00FE70C7" w:rsidRPr="00AA08F6" w:rsidRDefault="00FE70C7" w:rsidP="002303A1">
            <w:pPr>
              <w:widowControl/>
              <w:snapToGrid w:val="0"/>
              <w:spacing w:line="400" w:lineRule="exact"/>
              <w:jc w:val="center"/>
              <w:textAlignment w:val="baseline"/>
              <w:rPr>
                <w:rFonts w:ascii="仿宋" w:eastAsia="仿宋" w:hAnsi="仿宋" w:cs="Times New Roman"/>
                <w:b/>
                <w:bCs/>
                <w:color w:val="000000" w:themeColor="text1"/>
                <w:sz w:val="24"/>
                <w:szCs w:val="24"/>
              </w:rPr>
            </w:pPr>
            <w:r w:rsidRPr="00AA08F6">
              <w:rPr>
                <w:rFonts w:ascii="仿宋" w:eastAsia="仿宋" w:hAnsi="仿宋" w:cs="Times New Roman"/>
                <w:b/>
                <w:bCs/>
                <w:color w:val="000000" w:themeColor="text1"/>
                <w:sz w:val="24"/>
                <w:szCs w:val="24"/>
              </w:rPr>
              <w:t>毕业授位</w:t>
            </w:r>
          </w:p>
          <w:p w14:paraId="496AAA98" w14:textId="77777777" w:rsidR="00FE70C7" w:rsidRPr="00AA08F6" w:rsidRDefault="00FE70C7" w:rsidP="002303A1">
            <w:pPr>
              <w:widowControl/>
              <w:snapToGrid w:val="0"/>
              <w:spacing w:line="400" w:lineRule="exact"/>
              <w:jc w:val="center"/>
              <w:textAlignment w:val="baseline"/>
              <w:rPr>
                <w:rFonts w:ascii="仿宋" w:eastAsia="仿宋" w:hAnsi="仿宋" w:cs="Times New Roman"/>
                <w:b/>
                <w:bCs/>
                <w:color w:val="000000" w:themeColor="text1"/>
                <w:sz w:val="24"/>
                <w:szCs w:val="24"/>
              </w:rPr>
            </w:pPr>
            <w:r w:rsidRPr="00AA08F6">
              <w:rPr>
                <w:rFonts w:ascii="仿宋" w:eastAsia="仿宋" w:hAnsi="仿宋" w:cs="Times New Roman"/>
                <w:b/>
                <w:bCs/>
                <w:color w:val="000000" w:themeColor="text1"/>
                <w:sz w:val="24"/>
                <w:szCs w:val="24"/>
              </w:rPr>
              <w:t>学分</w:t>
            </w:r>
          </w:p>
        </w:tc>
      </w:tr>
      <w:tr w:rsidR="00FE70C7" w:rsidRPr="00AA08F6" w14:paraId="3CB451F4" w14:textId="77777777" w:rsidTr="002303A1">
        <w:trPr>
          <w:trHeight w:val="468"/>
          <w:jc w:val="center"/>
        </w:trPr>
        <w:tc>
          <w:tcPr>
            <w:tcW w:w="1599" w:type="pct"/>
            <w:vAlign w:val="center"/>
          </w:tcPr>
          <w:p w14:paraId="7D446FCE"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硕士生</w:t>
            </w:r>
          </w:p>
        </w:tc>
        <w:tc>
          <w:tcPr>
            <w:tcW w:w="811" w:type="pct"/>
            <w:vAlign w:val="center"/>
          </w:tcPr>
          <w:p w14:paraId="45822A19" w14:textId="77777777" w:rsidR="00FE70C7" w:rsidRPr="00AA08F6" w:rsidRDefault="00FE70C7" w:rsidP="002303A1">
            <w:pPr>
              <w:widowControl/>
              <w:snapToGrid w:val="0"/>
              <w:spacing w:line="400" w:lineRule="exact"/>
              <w:jc w:val="left"/>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≥24（14）</w:t>
            </w:r>
          </w:p>
        </w:tc>
        <w:tc>
          <w:tcPr>
            <w:tcW w:w="879" w:type="pct"/>
            <w:vAlign w:val="center"/>
          </w:tcPr>
          <w:p w14:paraId="2D95C917"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≥3</w:t>
            </w:r>
          </w:p>
        </w:tc>
        <w:tc>
          <w:tcPr>
            <w:tcW w:w="904" w:type="pct"/>
            <w:vAlign w:val="center"/>
          </w:tcPr>
          <w:p w14:paraId="6650402F"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15</w:t>
            </w:r>
          </w:p>
        </w:tc>
        <w:tc>
          <w:tcPr>
            <w:tcW w:w="807" w:type="pct"/>
            <w:vAlign w:val="center"/>
          </w:tcPr>
          <w:p w14:paraId="2FBB3A32"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≥42</w:t>
            </w:r>
          </w:p>
        </w:tc>
      </w:tr>
      <w:tr w:rsidR="00FE70C7" w:rsidRPr="00AA08F6" w14:paraId="391240C3" w14:textId="77777777" w:rsidTr="002303A1">
        <w:trPr>
          <w:trHeight w:val="468"/>
          <w:jc w:val="center"/>
        </w:trPr>
        <w:tc>
          <w:tcPr>
            <w:tcW w:w="1599" w:type="pct"/>
            <w:vAlign w:val="center"/>
          </w:tcPr>
          <w:p w14:paraId="6CB8C38C"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博士生</w:t>
            </w:r>
          </w:p>
        </w:tc>
        <w:tc>
          <w:tcPr>
            <w:tcW w:w="811" w:type="pct"/>
            <w:vAlign w:val="center"/>
          </w:tcPr>
          <w:p w14:paraId="0732BDC3" w14:textId="77777777" w:rsidR="00FE70C7" w:rsidRPr="00AA08F6" w:rsidRDefault="00FE70C7" w:rsidP="002303A1">
            <w:pPr>
              <w:widowControl/>
              <w:snapToGrid w:val="0"/>
              <w:spacing w:line="400" w:lineRule="exact"/>
              <w:jc w:val="left"/>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≥11（9）</w:t>
            </w:r>
          </w:p>
        </w:tc>
        <w:tc>
          <w:tcPr>
            <w:tcW w:w="879" w:type="pct"/>
            <w:vAlign w:val="center"/>
          </w:tcPr>
          <w:p w14:paraId="40A68488"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≥3</w:t>
            </w:r>
          </w:p>
        </w:tc>
        <w:tc>
          <w:tcPr>
            <w:tcW w:w="904" w:type="pct"/>
            <w:vAlign w:val="center"/>
          </w:tcPr>
          <w:p w14:paraId="4F373311"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25</w:t>
            </w:r>
          </w:p>
        </w:tc>
        <w:tc>
          <w:tcPr>
            <w:tcW w:w="807" w:type="pct"/>
            <w:vAlign w:val="center"/>
          </w:tcPr>
          <w:p w14:paraId="13AEEEF7"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≥39</w:t>
            </w:r>
          </w:p>
        </w:tc>
      </w:tr>
      <w:tr w:rsidR="00FE70C7" w:rsidRPr="00AA08F6" w14:paraId="38056ABC" w14:textId="77777777" w:rsidTr="002303A1">
        <w:trPr>
          <w:trHeight w:val="468"/>
          <w:jc w:val="center"/>
        </w:trPr>
        <w:tc>
          <w:tcPr>
            <w:tcW w:w="1599" w:type="pct"/>
            <w:vAlign w:val="center"/>
          </w:tcPr>
          <w:p w14:paraId="0C4B5A2D"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直博生（硕博连读生）</w:t>
            </w:r>
          </w:p>
        </w:tc>
        <w:tc>
          <w:tcPr>
            <w:tcW w:w="811" w:type="pct"/>
            <w:vAlign w:val="center"/>
          </w:tcPr>
          <w:p w14:paraId="41CF21F3" w14:textId="77777777" w:rsidR="00FE70C7" w:rsidRPr="00AA08F6" w:rsidRDefault="00FE70C7" w:rsidP="002303A1">
            <w:pPr>
              <w:widowControl/>
              <w:snapToGrid w:val="0"/>
              <w:spacing w:line="400" w:lineRule="exact"/>
              <w:jc w:val="left"/>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≥32（20）</w:t>
            </w:r>
          </w:p>
        </w:tc>
        <w:tc>
          <w:tcPr>
            <w:tcW w:w="879" w:type="pct"/>
            <w:vAlign w:val="center"/>
          </w:tcPr>
          <w:p w14:paraId="42564A8F"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≥3</w:t>
            </w:r>
          </w:p>
        </w:tc>
        <w:tc>
          <w:tcPr>
            <w:tcW w:w="904" w:type="pct"/>
            <w:vAlign w:val="center"/>
          </w:tcPr>
          <w:p w14:paraId="03771D47"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25</w:t>
            </w:r>
          </w:p>
        </w:tc>
        <w:tc>
          <w:tcPr>
            <w:tcW w:w="807" w:type="pct"/>
            <w:vAlign w:val="center"/>
          </w:tcPr>
          <w:p w14:paraId="0BAAF1A8" w14:textId="77777777" w:rsidR="00FE70C7" w:rsidRPr="00AA08F6" w:rsidRDefault="00FE70C7" w:rsidP="002303A1">
            <w:pPr>
              <w:widowControl/>
              <w:snapToGrid w:val="0"/>
              <w:spacing w:line="400" w:lineRule="exact"/>
              <w:jc w:val="center"/>
              <w:textAlignment w:val="baseline"/>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≥60</w:t>
            </w:r>
          </w:p>
        </w:tc>
      </w:tr>
    </w:tbl>
    <w:p w14:paraId="42DC8AAF" w14:textId="77777777" w:rsidR="00FE70C7" w:rsidRPr="00AA08F6" w:rsidRDefault="00FE70C7" w:rsidP="00FE70C7">
      <w:pPr>
        <w:snapToGrid w:val="0"/>
        <w:spacing w:line="400" w:lineRule="exact"/>
        <w:ind w:firstLineChars="200" w:firstLine="482"/>
        <w:rPr>
          <w:rFonts w:ascii="仿宋" w:eastAsia="仿宋" w:hAnsi="仿宋" w:cs="Times New Roman"/>
          <w:b/>
          <w:bCs/>
          <w:color w:val="000000" w:themeColor="text1"/>
          <w:kern w:val="0"/>
          <w:sz w:val="24"/>
          <w:szCs w:val="24"/>
        </w:rPr>
      </w:pPr>
    </w:p>
    <w:p w14:paraId="21C133FE" w14:textId="77777777" w:rsidR="00FE70C7" w:rsidRPr="00AA08F6" w:rsidRDefault="00FE70C7" w:rsidP="00FE70C7">
      <w:pPr>
        <w:widowControl/>
        <w:snapToGrid w:val="0"/>
        <w:spacing w:line="400" w:lineRule="exact"/>
        <w:jc w:val="left"/>
        <w:rPr>
          <w:rFonts w:ascii="仿宋" w:eastAsia="仿宋" w:hAnsi="仿宋" w:cs="Times New Roman"/>
          <w:b/>
          <w:bCs/>
          <w:color w:val="000000" w:themeColor="text1"/>
          <w:kern w:val="0"/>
          <w:sz w:val="24"/>
          <w:szCs w:val="24"/>
        </w:rPr>
      </w:pPr>
      <w:r w:rsidRPr="00AA08F6">
        <w:rPr>
          <w:rFonts w:ascii="仿宋" w:eastAsia="仿宋" w:hAnsi="仿宋" w:cs="Times New Roman"/>
          <w:b/>
          <w:bCs/>
          <w:color w:val="000000" w:themeColor="text1"/>
          <w:kern w:val="0"/>
          <w:sz w:val="24"/>
          <w:szCs w:val="24"/>
        </w:rPr>
        <w:t xml:space="preserve">四、课程及环节设置  </w:t>
      </w:r>
    </w:p>
    <w:p w14:paraId="0BF457A4"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 xml:space="preserve">课程学时学分按16学时为一学分。硕士研究生的课程安排时间一般为1年。博士研究生的课程安排时间一般为0.5-1年。直博生的课程安排时间一般为1.5年。  </w:t>
      </w:r>
    </w:p>
    <w:p w14:paraId="37D2E32E" w14:textId="77777777" w:rsidR="00FE70C7" w:rsidRPr="00AA08F6" w:rsidRDefault="00FE70C7" w:rsidP="00FE70C7">
      <w:pPr>
        <w:pStyle w:val="af1"/>
        <w:widowControl/>
        <w:snapToGrid w:val="0"/>
        <w:spacing w:line="400" w:lineRule="exact"/>
        <w:ind w:left="360" w:firstLineChars="0" w:firstLine="0"/>
        <w:jc w:val="left"/>
        <w:rPr>
          <w:rFonts w:ascii="仿宋" w:eastAsia="仿宋" w:hAnsi="仿宋"/>
          <w:b/>
          <w:color w:val="000000" w:themeColor="text1"/>
          <w:kern w:val="0"/>
          <w:sz w:val="24"/>
          <w:szCs w:val="24"/>
        </w:rPr>
      </w:pPr>
      <w:r w:rsidRPr="00AA08F6">
        <w:rPr>
          <w:rFonts w:ascii="仿宋" w:eastAsia="仿宋" w:hAnsi="仿宋" w:hint="eastAsia"/>
          <w:b/>
          <w:color w:val="000000" w:themeColor="text1"/>
          <w:kern w:val="0"/>
          <w:sz w:val="24"/>
          <w:szCs w:val="24"/>
        </w:rPr>
        <w:t>1</w:t>
      </w:r>
      <w:r w:rsidRPr="00AA08F6">
        <w:rPr>
          <w:rFonts w:ascii="仿宋" w:eastAsia="仿宋" w:hAnsi="仿宋"/>
          <w:b/>
          <w:color w:val="000000" w:themeColor="text1"/>
          <w:kern w:val="0"/>
          <w:sz w:val="24"/>
          <w:szCs w:val="24"/>
        </w:rPr>
        <w:t>. 课程设置表</w:t>
      </w:r>
    </w:p>
    <w:p w14:paraId="306222D2" w14:textId="77777777" w:rsidR="00FE70C7" w:rsidRPr="00AA08F6" w:rsidRDefault="00FE70C7" w:rsidP="00FE70C7">
      <w:pPr>
        <w:widowControl/>
        <w:snapToGrid w:val="0"/>
        <w:spacing w:line="400" w:lineRule="exact"/>
        <w:jc w:val="center"/>
        <w:rPr>
          <w:rFonts w:ascii="仿宋" w:eastAsia="仿宋" w:hAnsi="仿宋" w:cs="Times New Roman"/>
          <w:color w:val="000000" w:themeColor="text1"/>
          <w:kern w:val="0"/>
          <w:sz w:val="24"/>
          <w:szCs w:val="24"/>
        </w:rPr>
      </w:pPr>
      <w:r w:rsidRPr="00AA08F6">
        <w:rPr>
          <w:rFonts w:ascii="仿宋" w:eastAsia="仿宋" w:hAnsi="仿宋" w:cs="Times New Roman"/>
          <w:b/>
          <w:bCs/>
          <w:color w:val="000000" w:themeColor="text1"/>
          <w:kern w:val="0"/>
          <w:sz w:val="24"/>
          <w:szCs w:val="24"/>
        </w:rPr>
        <w:t>表1</w:t>
      </w:r>
      <w:r w:rsidRPr="00AA08F6">
        <w:rPr>
          <w:rFonts w:ascii="仿宋" w:eastAsia="仿宋" w:hAnsi="仿宋" w:cs="Times New Roman" w:hint="eastAsia"/>
          <w:b/>
          <w:bCs/>
          <w:color w:val="000000" w:themeColor="text1"/>
          <w:kern w:val="0"/>
          <w:sz w:val="24"/>
          <w:szCs w:val="24"/>
        </w:rPr>
        <w:t xml:space="preserve"> </w:t>
      </w:r>
      <w:r w:rsidRPr="00AA08F6">
        <w:rPr>
          <w:rFonts w:ascii="仿宋" w:eastAsia="仿宋" w:hAnsi="仿宋" w:cs="Times New Roman"/>
          <w:b/>
          <w:bCs/>
          <w:color w:val="000000" w:themeColor="text1"/>
          <w:kern w:val="0"/>
          <w:sz w:val="24"/>
          <w:szCs w:val="24"/>
        </w:rPr>
        <w:t xml:space="preserve"> 车辆工程学术学位研究生培养方案课程设置表</w:t>
      </w:r>
    </w:p>
    <w:tbl>
      <w:tblPr>
        <w:tblW w:w="5296" w:type="pct"/>
        <w:jc w:val="center"/>
        <w:tblCellMar>
          <w:left w:w="0" w:type="dxa"/>
          <w:right w:w="0" w:type="dxa"/>
        </w:tblCellMar>
        <w:tblLook w:val="04A0" w:firstRow="1" w:lastRow="0" w:firstColumn="1" w:lastColumn="0" w:noHBand="0" w:noVBand="1"/>
      </w:tblPr>
      <w:tblGrid>
        <w:gridCol w:w="420"/>
        <w:gridCol w:w="420"/>
        <w:gridCol w:w="1470"/>
        <w:gridCol w:w="3445"/>
        <w:gridCol w:w="421"/>
        <w:gridCol w:w="525"/>
        <w:gridCol w:w="525"/>
        <w:gridCol w:w="584"/>
        <w:gridCol w:w="971"/>
      </w:tblGrid>
      <w:tr w:rsidR="00FE70C7" w:rsidRPr="00152044" w14:paraId="5DF74E7C" w14:textId="77777777" w:rsidTr="002303A1">
        <w:trPr>
          <w:trHeight w:val="405"/>
          <w:tblHeader/>
          <w:jc w:val="center"/>
        </w:trPr>
        <w:tc>
          <w:tcPr>
            <w:tcW w:w="466"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FDE943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课程</w:t>
            </w:r>
          </w:p>
          <w:p w14:paraId="58E948E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类别</w:t>
            </w:r>
          </w:p>
        </w:tc>
        <w:tc>
          <w:tcPr>
            <w:tcW w:w="823"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89F1CA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课程编号</w:t>
            </w:r>
          </w:p>
        </w:tc>
        <w:tc>
          <w:tcPr>
            <w:tcW w:w="1978"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B1B6F9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课程名称(中文/英文)</w:t>
            </w:r>
          </w:p>
        </w:tc>
        <w:tc>
          <w:tcPr>
            <w:tcW w:w="233"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4693BDE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学时</w:t>
            </w:r>
          </w:p>
        </w:tc>
        <w:tc>
          <w:tcPr>
            <w:tcW w:w="291"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2CEA2C6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学分</w:t>
            </w:r>
          </w:p>
        </w:tc>
        <w:tc>
          <w:tcPr>
            <w:tcW w:w="291"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EB6363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考核形式</w:t>
            </w:r>
          </w:p>
        </w:tc>
        <w:tc>
          <w:tcPr>
            <w:tcW w:w="349"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F4A00A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开课</w:t>
            </w:r>
          </w:p>
          <w:p w14:paraId="750783A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学期</w:t>
            </w:r>
          </w:p>
        </w:tc>
        <w:tc>
          <w:tcPr>
            <w:tcW w:w="569"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3C532D2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修课要求</w:t>
            </w:r>
          </w:p>
        </w:tc>
      </w:tr>
      <w:tr w:rsidR="00FE70C7" w:rsidRPr="00152044" w14:paraId="0DEFE83B" w14:textId="77777777" w:rsidTr="002303A1">
        <w:trPr>
          <w:trHeight w:val="765"/>
          <w:jc w:val="center"/>
        </w:trPr>
        <w:tc>
          <w:tcPr>
            <w:tcW w:w="233" w:type="pct"/>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38AE2C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必修课</w:t>
            </w:r>
          </w:p>
        </w:tc>
        <w:tc>
          <w:tcPr>
            <w:tcW w:w="233" w:type="pct"/>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2AF68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公共必修课</w:t>
            </w:r>
          </w:p>
          <w:p w14:paraId="3540C48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p w14:paraId="10C14CD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2AC772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BG0101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D63870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中国马克思主义与当代</w:t>
            </w:r>
          </w:p>
          <w:p w14:paraId="3E40076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Marxism in contemporary China</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969284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36</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23A08A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76B9E2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69E243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BDF3B3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博士必修</w:t>
            </w:r>
          </w:p>
        </w:tc>
      </w:tr>
      <w:tr w:rsidR="00FE70C7" w:rsidRPr="00152044" w14:paraId="7B52033A" w14:textId="77777777" w:rsidTr="002303A1">
        <w:trPr>
          <w:trHeight w:val="825"/>
          <w:jc w:val="center"/>
        </w:trPr>
        <w:tc>
          <w:tcPr>
            <w:tcW w:w="233" w:type="pct"/>
            <w:vMerge/>
            <w:tcBorders>
              <w:top w:val="nil"/>
              <w:left w:val="single" w:sz="6" w:space="0" w:color="000000"/>
              <w:bottom w:val="single" w:sz="6" w:space="0" w:color="000000"/>
              <w:right w:val="single" w:sz="6" w:space="0" w:color="000000"/>
            </w:tcBorders>
            <w:vAlign w:val="center"/>
            <w:hideMark/>
          </w:tcPr>
          <w:p w14:paraId="47ACCFD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4BAE2B9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3CC354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G0101B</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C2589D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中国特色社会主义理论与实践研究Studies on the Theory and Practice of Socialism with Chinese Characteristics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725BFD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36</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E3E7B7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E14746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1C369C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0BD5AD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硕士、直博、硕博必修</w:t>
            </w:r>
          </w:p>
        </w:tc>
      </w:tr>
      <w:tr w:rsidR="00FE70C7" w:rsidRPr="00152044" w14:paraId="64F8EF95" w14:textId="77777777" w:rsidTr="002303A1">
        <w:trPr>
          <w:trHeight w:val="405"/>
          <w:jc w:val="center"/>
        </w:trPr>
        <w:tc>
          <w:tcPr>
            <w:tcW w:w="233" w:type="pct"/>
            <w:vMerge/>
            <w:tcBorders>
              <w:top w:val="nil"/>
              <w:left w:val="single" w:sz="6" w:space="0" w:color="000000"/>
              <w:bottom w:val="single" w:sz="6" w:space="0" w:color="000000"/>
              <w:right w:val="single" w:sz="6" w:space="0" w:color="000000"/>
            </w:tcBorders>
            <w:vAlign w:val="center"/>
            <w:hideMark/>
          </w:tcPr>
          <w:p w14:paraId="1452B93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44983CA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F5B01E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G0101A</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1648F6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自然辩证法概论/Introduction to Dialectics of Nature</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9DD1FE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31DCC7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938E32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66E438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F21F67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硕士、直博、硕博必修</w:t>
            </w:r>
          </w:p>
        </w:tc>
      </w:tr>
      <w:tr w:rsidR="00FE70C7" w:rsidRPr="00152044" w14:paraId="03ECCA0D" w14:textId="77777777" w:rsidTr="002303A1">
        <w:trPr>
          <w:trHeight w:val="405"/>
          <w:jc w:val="center"/>
        </w:trPr>
        <w:tc>
          <w:tcPr>
            <w:tcW w:w="233" w:type="pct"/>
            <w:vMerge/>
            <w:tcBorders>
              <w:top w:val="nil"/>
              <w:left w:val="single" w:sz="6" w:space="0" w:color="000000"/>
              <w:bottom w:val="single" w:sz="6" w:space="0" w:color="000000"/>
              <w:right w:val="single" w:sz="6" w:space="0" w:color="000000"/>
            </w:tcBorders>
            <w:vAlign w:val="center"/>
            <w:hideMark/>
          </w:tcPr>
          <w:p w14:paraId="3D0C201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1536E61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626103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BG0401A</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D49049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国际学术交流英语/English for International Academic Communication</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542035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60</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08850A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88A8A7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5EE6D0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6D9FDD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博士必修</w:t>
            </w:r>
          </w:p>
        </w:tc>
      </w:tr>
      <w:tr w:rsidR="00FE70C7" w:rsidRPr="00152044" w14:paraId="37023B46" w14:textId="77777777" w:rsidTr="002303A1">
        <w:trPr>
          <w:trHeight w:val="405"/>
          <w:jc w:val="center"/>
        </w:trPr>
        <w:tc>
          <w:tcPr>
            <w:tcW w:w="233" w:type="pct"/>
            <w:vMerge/>
            <w:tcBorders>
              <w:top w:val="nil"/>
              <w:left w:val="single" w:sz="6" w:space="0" w:color="000000"/>
              <w:bottom w:val="single" w:sz="6" w:space="0" w:color="000000"/>
              <w:right w:val="single" w:sz="6" w:space="0" w:color="000000"/>
            </w:tcBorders>
            <w:vAlign w:val="center"/>
            <w:hideMark/>
          </w:tcPr>
          <w:p w14:paraId="2E10022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372E88A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F3E22C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G0401A</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DC8DC2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硕士英语/ The First Foreign Language—English</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DB3607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60</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587D4C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6FB78C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855BFB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CA7A8C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硕士、直博、硕博必修</w:t>
            </w:r>
          </w:p>
        </w:tc>
      </w:tr>
      <w:tr w:rsidR="00FE70C7" w:rsidRPr="00152044" w14:paraId="4163A3E0" w14:textId="77777777" w:rsidTr="002303A1">
        <w:trPr>
          <w:trHeight w:val="255"/>
          <w:jc w:val="center"/>
        </w:trPr>
        <w:tc>
          <w:tcPr>
            <w:tcW w:w="233" w:type="pct"/>
            <w:vMerge/>
            <w:tcBorders>
              <w:top w:val="nil"/>
              <w:left w:val="single" w:sz="6" w:space="0" w:color="000000"/>
              <w:bottom w:val="single" w:sz="6" w:space="0" w:color="000000"/>
              <w:right w:val="single" w:sz="6" w:space="0" w:color="000000"/>
            </w:tcBorders>
            <w:vAlign w:val="center"/>
            <w:hideMark/>
          </w:tcPr>
          <w:p w14:paraId="6BA8BEA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43A5E3E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E25F93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G0601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1D60E4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矩阵理论及其应用/Matrix Theory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BEE206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40</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95D866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3FAE53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B38D5E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E731E7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019A019B" w14:textId="77777777" w:rsidTr="002303A1">
        <w:trPr>
          <w:trHeight w:val="270"/>
          <w:jc w:val="center"/>
        </w:trPr>
        <w:tc>
          <w:tcPr>
            <w:tcW w:w="233" w:type="pct"/>
            <w:vMerge/>
            <w:tcBorders>
              <w:top w:val="nil"/>
              <w:left w:val="single" w:sz="6" w:space="0" w:color="000000"/>
              <w:bottom w:val="single" w:sz="6" w:space="0" w:color="000000"/>
              <w:right w:val="single" w:sz="6" w:space="0" w:color="000000"/>
            </w:tcBorders>
            <w:vAlign w:val="center"/>
            <w:hideMark/>
          </w:tcPr>
          <w:p w14:paraId="2692A58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2E463F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EDBB83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G0602</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E38279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数理统计/Mathematical Statistics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B53E2D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40</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C3205E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618764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37E979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A89C01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594B2523" w14:textId="77777777" w:rsidTr="002303A1">
        <w:trPr>
          <w:trHeight w:val="270"/>
          <w:jc w:val="center"/>
        </w:trPr>
        <w:tc>
          <w:tcPr>
            <w:tcW w:w="233" w:type="pct"/>
            <w:vMerge/>
            <w:tcBorders>
              <w:top w:val="nil"/>
              <w:left w:val="single" w:sz="6" w:space="0" w:color="000000"/>
              <w:bottom w:val="single" w:sz="6" w:space="0" w:color="000000"/>
              <w:right w:val="single" w:sz="6" w:space="0" w:color="000000"/>
            </w:tcBorders>
            <w:vAlign w:val="center"/>
            <w:hideMark/>
          </w:tcPr>
          <w:p w14:paraId="0C3C37F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7D3C532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4EE2A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G06003</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5952D2"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12" w:anchor="#" w:history="1">
              <w:r w:rsidR="00FE70C7" w:rsidRPr="00152044">
                <w:rPr>
                  <w:rFonts w:ascii="仿宋" w:eastAsia="仿宋" w:hAnsi="仿宋" w:cs="Times New Roman"/>
                  <w:color w:val="000000" w:themeColor="text1"/>
                  <w:kern w:val="0"/>
                  <w:szCs w:val="21"/>
                  <w:u w:val="single"/>
                </w:rPr>
                <w:t>应用数理统计（英）</w:t>
              </w:r>
            </w:hyperlink>
            <w:r w:rsidR="00FE70C7" w:rsidRPr="00152044">
              <w:rPr>
                <w:rFonts w:ascii="仿宋" w:eastAsia="仿宋" w:hAnsi="仿宋" w:cs="Times New Roman"/>
                <w:color w:val="000000" w:themeColor="text1"/>
                <w:kern w:val="0"/>
                <w:szCs w:val="21"/>
              </w:rPr>
              <w:t>/Mathematical Statistics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4CB005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40</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AD87FA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2.5</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6EA58A5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F519F7">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B9550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FF6ED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59E7D581" w14:textId="77777777" w:rsidTr="002303A1">
        <w:trPr>
          <w:trHeight w:val="270"/>
          <w:jc w:val="center"/>
        </w:trPr>
        <w:tc>
          <w:tcPr>
            <w:tcW w:w="233" w:type="pct"/>
            <w:vMerge/>
            <w:tcBorders>
              <w:top w:val="nil"/>
              <w:left w:val="single" w:sz="6" w:space="0" w:color="000000"/>
              <w:bottom w:val="single" w:sz="6" w:space="0" w:color="000000"/>
              <w:right w:val="single" w:sz="6" w:space="0" w:color="000000"/>
            </w:tcBorders>
            <w:vAlign w:val="center"/>
            <w:hideMark/>
          </w:tcPr>
          <w:p w14:paraId="32DC880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515C60D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FC1D8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G06000</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069751"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13" w:anchor="#" w:history="1">
              <w:r w:rsidR="00FE70C7" w:rsidRPr="00152044">
                <w:rPr>
                  <w:rFonts w:ascii="仿宋" w:eastAsia="仿宋" w:hAnsi="仿宋" w:cs="Times New Roman"/>
                  <w:color w:val="000000" w:themeColor="text1"/>
                  <w:kern w:val="0"/>
                  <w:szCs w:val="21"/>
                  <w:u w:val="single"/>
                </w:rPr>
                <w:t>数值分析(英)</w:t>
              </w:r>
            </w:hyperlink>
            <w:r w:rsidR="00FE70C7" w:rsidRPr="00152044">
              <w:rPr>
                <w:rFonts w:ascii="仿宋" w:eastAsia="仿宋" w:hAnsi="仿宋" w:cs="Times New Roman"/>
                <w:color w:val="000000" w:themeColor="text1"/>
                <w:kern w:val="0"/>
                <w:szCs w:val="21"/>
              </w:rPr>
              <w:t xml:space="preserve"> / Numerical Analysis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E7EA4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125B5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5446D40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F519F7">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40C59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E922C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0BA36FCD" w14:textId="77777777" w:rsidTr="002303A1">
        <w:trPr>
          <w:trHeight w:val="195"/>
          <w:jc w:val="center"/>
        </w:trPr>
        <w:tc>
          <w:tcPr>
            <w:tcW w:w="233" w:type="pct"/>
            <w:vMerge/>
            <w:tcBorders>
              <w:top w:val="nil"/>
              <w:left w:val="single" w:sz="6" w:space="0" w:color="000000"/>
              <w:bottom w:val="single" w:sz="6" w:space="0" w:color="000000"/>
              <w:right w:val="single" w:sz="6" w:space="0" w:color="000000"/>
            </w:tcBorders>
            <w:vAlign w:val="center"/>
            <w:hideMark/>
          </w:tcPr>
          <w:p w14:paraId="2DF68BF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664048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0E96A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G0604</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B6FFF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随机过程/Stochastic Process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86FC3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861D5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0C1FC91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F519F7">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72BD0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CA22B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58333CE1" w14:textId="77777777" w:rsidTr="002303A1">
        <w:trPr>
          <w:trHeight w:val="345"/>
          <w:jc w:val="center"/>
        </w:trPr>
        <w:tc>
          <w:tcPr>
            <w:tcW w:w="233" w:type="pct"/>
            <w:vMerge/>
            <w:tcBorders>
              <w:top w:val="nil"/>
              <w:left w:val="single" w:sz="6" w:space="0" w:color="000000"/>
              <w:bottom w:val="single" w:sz="6" w:space="0" w:color="000000"/>
              <w:right w:val="single" w:sz="6" w:space="0" w:color="000000"/>
            </w:tcBorders>
            <w:vAlign w:val="center"/>
            <w:hideMark/>
          </w:tcPr>
          <w:p w14:paraId="1804B55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07AE528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9FEEA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G0605</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93B46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最优化方法/Optimization Method</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7C48D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40</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03BBF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2.5</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2D4E0A5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9D4C70">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F01DE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B8D0E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545420C3" w14:textId="77777777" w:rsidTr="002303A1">
        <w:trPr>
          <w:trHeight w:val="315"/>
          <w:jc w:val="center"/>
        </w:trPr>
        <w:tc>
          <w:tcPr>
            <w:tcW w:w="233" w:type="pct"/>
            <w:vMerge/>
            <w:tcBorders>
              <w:top w:val="nil"/>
              <w:left w:val="single" w:sz="6" w:space="0" w:color="000000"/>
              <w:bottom w:val="single" w:sz="6" w:space="0" w:color="000000"/>
              <w:right w:val="single" w:sz="6" w:space="0" w:color="000000"/>
            </w:tcBorders>
            <w:vAlign w:val="center"/>
            <w:hideMark/>
          </w:tcPr>
          <w:p w14:paraId="40B3737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3F6122A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7C122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G0606</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D12AB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图论/Graph Theory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95FE847"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40</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5E97B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2.5</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2AEE98C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9D4C70">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68C41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379B7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4BCF9010" w14:textId="77777777" w:rsidTr="002303A1">
        <w:trPr>
          <w:trHeight w:val="285"/>
          <w:jc w:val="center"/>
        </w:trPr>
        <w:tc>
          <w:tcPr>
            <w:tcW w:w="233" w:type="pct"/>
            <w:vMerge/>
            <w:tcBorders>
              <w:top w:val="nil"/>
              <w:left w:val="single" w:sz="6" w:space="0" w:color="000000"/>
              <w:bottom w:val="single" w:sz="6" w:space="0" w:color="000000"/>
              <w:right w:val="single" w:sz="6" w:space="0" w:color="000000"/>
            </w:tcBorders>
            <w:vAlign w:val="center"/>
            <w:hideMark/>
          </w:tcPr>
          <w:p w14:paraId="3A79AE5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921D66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22A4FD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G0609</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457D3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数值分析/ Numerical Analysis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0E2655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40</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56FF8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2.5</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5C95524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9D4C70">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7825A2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C8E39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2887F1D7" w14:textId="77777777" w:rsidTr="002303A1">
        <w:trPr>
          <w:trHeight w:val="255"/>
          <w:jc w:val="center"/>
        </w:trPr>
        <w:tc>
          <w:tcPr>
            <w:tcW w:w="233" w:type="pct"/>
            <w:vMerge/>
            <w:tcBorders>
              <w:top w:val="nil"/>
              <w:left w:val="single" w:sz="6" w:space="0" w:color="000000"/>
              <w:bottom w:val="single" w:sz="6" w:space="0" w:color="000000"/>
              <w:right w:val="single" w:sz="6" w:space="0" w:color="000000"/>
            </w:tcBorders>
            <w:vAlign w:val="center"/>
            <w:hideMark/>
          </w:tcPr>
          <w:p w14:paraId="74D693D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6F2C41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59CC0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G0611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F4CCF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模糊数学/Fuzzy Mathematics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767B77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F6D9C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190D76F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9D4C70">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98D89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BAD4F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17E967E6" w14:textId="77777777" w:rsidTr="002303A1">
        <w:trPr>
          <w:trHeight w:val="285"/>
          <w:jc w:val="center"/>
        </w:trPr>
        <w:tc>
          <w:tcPr>
            <w:tcW w:w="233" w:type="pct"/>
            <w:vMerge/>
            <w:tcBorders>
              <w:top w:val="nil"/>
              <w:left w:val="single" w:sz="6" w:space="0" w:color="000000"/>
              <w:bottom w:val="single" w:sz="6" w:space="0" w:color="000000"/>
              <w:right w:val="single" w:sz="6" w:space="0" w:color="000000"/>
            </w:tcBorders>
            <w:vAlign w:val="center"/>
            <w:hideMark/>
          </w:tcPr>
          <w:p w14:paraId="02557D7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BA956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专业必修课</w:t>
            </w: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021DC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S20080101008</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3C72B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弹性力学/Mechanics of Elasticity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08DA9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B7FC4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6E56D73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9D4C70">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48BFAA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1BBB3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w:t>
            </w:r>
            <w:r w:rsidRPr="00152044">
              <w:rPr>
                <w:rFonts w:ascii="仿宋" w:eastAsia="仿宋" w:hAnsi="仿宋" w:cs="Times New Roman"/>
                <w:color w:val="000000" w:themeColor="text1"/>
                <w:kern w:val="0"/>
                <w:szCs w:val="21"/>
              </w:rPr>
              <w:t>博选修</w:t>
            </w:r>
          </w:p>
        </w:tc>
      </w:tr>
      <w:tr w:rsidR="00FE70C7" w:rsidRPr="00152044" w14:paraId="30BE0F4D"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7043AA4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EE79FA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E4EFA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S20080101007</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CA009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流体力学/Mechanics of Fluids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8508B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ACB50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31AA290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B4750E">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7F40C8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91E9A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w:t>
            </w:r>
            <w:r w:rsidRPr="00152044">
              <w:rPr>
                <w:rFonts w:ascii="仿宋" w:eastAsia="仿宋" w:hAnsi="仿宋" w:cs="Times New Roman"/>
                <w:color w:val="000000" w:themeColor="text1"/>
                <w:kern w:val="0"/>
                <w:szCs w:val="21"/>
              </w:rPr>
              <w:t>博 选修</w:t>
            </w:r>
          </w:p>
        </w:tc>
      </w:tr>
      <w:tr w:rsidR="00FE70C7" w:rsidRPr="00152044" w14:paraId="3DCE60A2"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065DD01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580406D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D888C0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S32002</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A70BB6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应用力学（英</w:t>
            </w:r>
            <w:r>
              <w:rPr>
                <w:rFonts w:ascii="仿宋" w:eastAsia="仿宋" w:hAnsi="仿宋" w:cs="Times New Roman" w:hint="eastAsia"/>
                <w:color w:val="000000" w:themeColor="text1"/>
                <w:kern w:val="0"/>
                <w:szCs w:val="21"/>
              </w:rPr>
              <w:t>文</w:t>
            </w:r>
            <w:r w:rsidRPr="00152044">
              <w:rPr>
                <w:rFonts w:ascii="仿宋" w:eastAsia="仿宋" w:hAnsi="仿宋" w:cs="Times New Roman"/>
                <w:color w:val="000000" w:themeColor="text1"/>
                <w:kern w:val="0"/>
                <w:szCs w:val="21"/>
              </w:rPr>
              <w:t>）/Applied Mechanics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D2A74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9690DF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1E4A74A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B4750E">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6A486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67AFC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硕、博</w:t>
            </w:r>
            <w:r w:rsidRPr="00152044">
              <w:rPr>
                <w:rFonts w:ascii="仿宋" w:eastAsia="仿宋" w:hAnsi="仿宋" w:cs="Times New Roman"/>
                <w:color w:val="000000" w:themeColor="text1"/>
                <w:kern w:val="0"/>
                <w:szCs w:val="21"/>
              </w:rPr>
              <w:t>选修</w:t>
            </w:r>
          </w:p>
        </w:tc>
      </w:tr>
      <w:tr w:rsidR="00FE70C7" w:rsidRPr="00152044" w14:paraId="50A72C70" w14:textId="77777777" w:rsidTr="002303A1">
        <w:trPr>
          <w:trHeight w:val="360"/>
          <w:jc w:val="center"/>
        </w:trPr>
        <w:tc>
          <w:tcPr>
            <w:tcW w:w="233" w:type="pct"/>
            <w:vMerge/>
            <w:tcBorders>
              <w:top w:val="nil"/>
              <w:left w:val="single" w:sz="6" w:space="0" w:color="000000"/>
              <w:bottom w:val="single" w:sz="6" w:space="0" w:color="000000"/>
              <w:right w:val="single" w:sz="6" w:space="0" w:color="000000"/>
            </w:tcBorders>
            <w:vAlign w:val="center"/>
            <w:hideMark/>
          </w:tcPr>
          <w:p w14:paraId="315DFD1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7DC35E2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00EA1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S07251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D217D65"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14" w:history="1">
              <w:r w:rsidR="00FE70C7" w:rsidRPr="00152044">
                <w:rPr>
                  <w:rFonts w:ascii="仿宋" w:eastAsia="仿宋" w:hAnsi="仿宋" w:cs="Times New Roman"/>
                  <w:color w:val="000000" w:themeColor="text1"/>
                  <w:kern w:val="0"/>
                  <w:szCs w:val="21"/>
                </w:rPr>
                <w:t>有限元分析技术</w:t>
              </w:r>
            </w:hyperlink>
            <w:r w:rsidR="00FE70C7" w:rsidRPr="00152044">
              <w:rPr>
                <w:rFonts w:ascii="仿宋" w:eastAsia="仿宋" w:hAnsi="仿宋" w:cs="Times New Roman"/>
                <w:color w:val="000000" w:themeColor="text1"/>
                <w:kern w:val="0"/>
                <w:szCs w:val="21"/>
              </w:rPr>
              <w:t>（英</w:t>
            </w:r>
            <w:r w:rsidR="00FE70C7">
              <w:rPr>
                <w:rFonts w:ascii="仿宋" w:eastAsia="仿宋" w:hAnsi="仿宋" w:cs="Times New Roman" w:hint="eastAsia"/>
                <w:color w:val="000000" w:themeColor="text1"/>
                <w:kern w:val="0"/>
                <w:szCs w:val="21"/>
              </w:rPr>
              <w:t>文</w:t>
            </w:r>
            <w:r w:rsidR="00FE70C7" w:rsidRPr="00152044">
              <w:rPr>
                <w:rFonts w:ascii="仿宋" w:eastAsia="仿宋" w:hAnsi="仿宋" w:cs="Times New Roman"/>
                <w:color w:val="000000" w:themeColor="text1"/>
                <w:kern w:val="0"/>
                <w:szCs w:val="21"/>
              </w:rPr>
              <w:t>）/The finite element analysis technique</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D4945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4C733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35EE325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B4750E">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0D45F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42B85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w:t>
            </w:r>
            <w:r w:rsidRPr="00152044">
              <w:rPr>
                <w:rFonts w:ascii="仿宋" w:eastAsia="仿宋" w:hAnsi="仿宋" w:cs="Times New Roman"/>
                <w:color w:val="000000" w:themeColor="text1"/>
                <w:kern w:val="0"/>
                <w:szCs w:val="21"/>
              </w:rPr>
              <w:t>博 选修</w:t>
            </w:r>
          </w:p>
        </w:tc>
      </w:tr>
      <w:tr w:rsidR="00FE70C7" w:rsidRPr="00152044" w14:paraId="3825AA01" w14:textId="77777777" w:rsidTr="002303A1">
        <w:trPr>
          <w:trHeight w:val="360"/>
          <w:jc w:val="center"/>
        </w:trPr>
        <w:tc>
          <w:tcPr>
            <w:tcW w:w="233" w:type="pct"/>
            <w:vMerge/>
            <w:tcBorders>
              <w:top w:val="nil"/>
              <w:left w:val="single" w:sz="6" w:space="0" w:color="000000"/>
              <w:bottom w:val="single" w:sz="6" w:space="0" w:color="000000"/>
              <w:right w:val="single" w:sz="6" w:space="0" w:color="000000"/>
            </w:tcBorders>
            <w:vAlign w:val="center"/>
            <w:hideMark/>
          </w:tcPr>
          <w:p w14:paraId="3860931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BF6A68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5E669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S07080204001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92DD3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机械振动理论</w:t>
            </w:r>
            <w:r w:rsidRPr="00152044">
              <w:rPr>
                <w:rFonts w:ascii="仿宋" w:eastAsia="仿宋" w:hAnsi="仿宋" w:cs="Times New Roman" w:hint="eastAsia"/>
                <w:color w:val="000000" w:themeColor="text1"/>
                <w:kern w:val="0"/>
                <w:szCs w:val="21"/>
              </w:rPr>
              <w:t xml:space="preserve"> </w:t>
            </w:r>
            <w:r w:rsidRPr="00152044">
              <w:rPr>
                <w:rFonts w:ascii="仿宋" w:eastAsia="仿宋" w:hAnsi="仿宋" w:cs="Times New Roman"/>
                <w:color w:val="000000" w:themeColor="text1"/>
                <w:kern w:val="0"/>
                <w:szCs w:val="21"/>
              </w:rPr>
              <w:t>/Theory of mechanical vibrations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3D548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E0BF3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7D15A58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B4750E">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7D385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E72FE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硕、博</w:t>
            </w:r>
            <w:r w:rsidRPr="00152044">
              <w:rPr>
                <w:rFonts w:ascii="仿宋" w:eastAsia="仿宋" w:hAnsi="仿宋" w:cs="Times New Roman"/>
                <w:color w:val="000000" w:themeColor="text1"/>
                <w:kern w:val="0"/>
                <w:szCs w:val="21"/>
              </w:rPr>
              <w:t>选修</w:t>
            </w:r>
          </w:p>
        </w:tc>
      </w:tr>
      <w:tr w:rsidR="00FE70C7" w:rsidRPr="00152044" w14:paraId="729355F7" w14:textId="77777777" w:rsidTr="002303A1">
        <w:trPr>
          <w:trHeight w:val="285"/>
          <w:jc w:val="center"/>
        </w:trPr>
        <w:tc>
          <w:tcPr>
            <w:tcW w:w="233" w:type="pct"/>
            <w:vMerge/>
            <w:tcBorders>
              <w:top w:val="nil"/>
              <w:left w:val="single" w:sz="6" w:space="0" w:color="000000"/>
              <w:bottom w:val="single" w:sz="6" w:space="0" w:color="000000"/>
              <w:right w:val="single" w:sz="6" w:space="0" w:color="000000"/>
            </w:tcBorders>
            <w:vAlign w:val="center"/>
            <w:hideMark/>
          </w:tcPr>
          <w:p w14:paraId="17F7B03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1430359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188525F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D74A82">
              <w:rPr>
                <w:rFonts w:ascii="仿宋" w:eastAsia="仿宋" w:hAnsi="仿宋" w:cs="Times New Roman"/>
                <w:color w:val="000000" w:themeColor="text1"/>
                <w:kern w:val="0"/>
                <w:szCs w:val="21"/>
              </w:rPr>
              <w:t>S07165</w:t>
            </w:r>
          </w:p>
        </w:tc>
        <w:tc>
          <w:tcPr>
            <w:tcW w:w="1978"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470D75F4"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15" w:history="1">
              <w:r w:rsidR="00FE70C7" w:rsidRPr="00152044">
                <w:rPr>
                  <w:rFonts w:ascii="仿宋" w:eastAsia="仿宋" w:hAnsi="仿宋" w:cs="Times New Roman"/>
                  <w:color w:val="000000" w:themeColor="text1"/>
                  <w:kern w:val="0"/>
                  <w:szCs w:val="21"/>
                </w:rPr>
                <w:t>汽车动力学</w:t>
              </w:r>
            </w:hyperlink>
            <w:r w:rsidR="00FE70C7">
              <w:rPr>
                <w:rFonts w:ascii="仿宋" w:eastAsia="仿宋" w:hAnsi="仿宋" w:cs="Times New Roman" w:hint="eastAsia"/>
                <w:color w:val="000000" w:themeColor="text1"/>
                <w:kern w:val="0"/>
                <w:szCs w:val="21"/>
              </w:rPr>
              <w:t>（英文）</w:t>
            </w:r>
            <w:r w:rsidR="00FE70C7" w:rsidRPr="00152044">
              <w:rPr>
                <w:rFonts w:ascii="仿宋" w:eastAsia="仿宋" w:hAnsi="仿宋" w:cs="Times New Roman"/>
                <w:color w:val="000000" w:themeColor="text1"/>
                <w:kern w:val="0"/>
                <w:szCs w:val="21"/>
              </w:rPr>
              <w:t>/Vehicle dynamics</w:t>
            </w:r>
          </w:p>
        </w:tc>
        <w:tc>
          <w:tcPr>
            <w:tcW w:w="233"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6A72DE97"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53D2359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4" w:space="0" w:color="auto"/>
              <w:right w:val="single" w:sz="6" w:space="0" w:color="000000"/>
            </w:tcBorders>
            <w:tcMar>
              <w:top w:w="0" w:type="dxa"/>
              <w:left w:w="105" w:type="dxa"/>
              <w:bottom w:w="0" w:type="dxa"/>
              <w:right w:w="105" w:type="dxa"/>
            </w:tcMar>
            <w:hideMark/>
          </w:tcPr>
          <w:p w14:paraId="425F1A4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B4750E">
              <w:rPr>
                <w:rFonts w:ascii="仿宋" w:eastAsia="仿宋" w:hAnsi="仿宋" w:cs="Times New Roman"/>
                <w:color w:val="000000" w:themeColor="text1"/>
                <w:kern w:val="0"/>
                <w:szCs w:val="21"/>
              </w:rPr>
              <w:t>考试</w:t>
            </w:r>
          </w:p>
        </w:tc>
        <w:tc>
          <w:tcPr>
            <w:tcW w:w="349"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557F0A2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05B457A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7D6D0EE0" w14:textId="77777777" w:rsidTr="002303A1">
        <w:trPr>
          <w:trHeight w:val="315"/>
          <w:jc w:val="center"/>
        </w:trPr>
        <w:tc>
          <w:tcPr>
            <w:tcW w:w="233" w:type="pct"/>
            <w:vMerge/>
            <w:tcBorders>
              <w:top w:val="nil"/>
              <w:left w:val="single" w:sz="6" w:space="0" w:color="000000"/>
              <w:bottom w:val="single" w:sz="6" w:space="0" w:color="000000"/>
              <w:right w:val="single" w:sz="6" w:space="0" w:color="000000"/>
            </w:tcBorders>
            <w:vAlign w:val="center"/>
            <w:hideMark/>
          </w:tcPr>
          <w:p w14:paraId="1955DCB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hideMark/>
          </w:tcPr>
          <w:p w14:paraId="0E0044C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B5C1F6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S07080201003</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82E5FD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先进制造技术/Advanced manufacturing technology</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620247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A2281E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8DF458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B4750E">
              <w:rPr>
                <w:rFonts w:ascii="仿宋" w:eastAsia="仿宋" w:hAnsi="仿宋" w:cs="Times New Roman"/>
                <w:color w:val="000000" w:themeColor="text1"/>
                <w:kern w:val="0"/>
                <w:szCs w:val="21"/>
              </w:rPr>
              <w:t>考试</w:t>
            </w:r>
          </w:p>
        </w:tc>
        <w:tc>
          <w:tcPr>
            <w:tcW w:w="34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87A289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17555E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7F280859" w14:textId="77777777" w:rsidTr="002303A1">
        <w:trPr>
          <w:trHeight w:val="315"/>
          <w:jc w:val="center"/>
        </w:trPr>
        <w:tc>
          <w:tcPr>
            <w:tcW w:w="233" w:type="pct"/>
            <w:vMerge/>
            <w:tcBorders>
              <w:top w:val="nil"/>
              <w:left w:val="single" w:sz="6" w:space="0" w:color="000000"/>
              <w:bottom w:val="single" w:sz="6" w:space="0" w:color="000000"/>
              <w:right w:val="single" w:sz="6" w:space="0" w:color="000000"/>
            </w:tcBorders>
            <w:vAlign w:val="center"/>
          </w:tcPr>
          <w:p w14:paraId="5BE09BA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tcPr>
          <w:p w14:paraId="52C09F0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2A09F7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ZS07100</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712514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车辆测试技术与分析/Testing Technology and Analysis in Vehicle</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4C3E6D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A7C3AE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AEC4D2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B4750E">
              <w:rPr>
                <w:rFonts w:ascii="仿宋" w:eastAsia="仿宋" w:hAnsi="仿宋" w:cs="Times New Roman"/>
                <w:color w:val="000000" w:themeColor="text1"/>
                <w:kern w:val="0"/>
                <w:szCs w:val="21"/>
              </w:rPr>
              <w:t>考试</w:t>
            </w:r>
          </w:p>
        </w:tc>
        <w:tc>
          <w:tcPr>
            <w:tcW w:w="34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65831C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szCs w:val="21"/>
              </w:rPr>
              <w:t>1</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07A4EA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pacing w:val="-15"/>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5B86FC2C" w14:textId="77777777" w:rsidTr="002303A1">
        <w:trPr>
          <w:trHeight w:val="315"/>
          <w:jc w:val="center"/>
        </w:trPr>
        <w:tc>
          <w:tcPr>
            <w:tcW w:w="233" w:type="pct"/>
            <w:vMerge/>
            <w:tcBorders>
              <w:top w:val="nil"/>
              <w:left w:val="single" w:sz="6" w:space="0" w:color="000000"/>
              <w:bottom w:val="single" w:sz="6" w:space="0" w:color="000000"/>
              <w:right w:val="single" w:sz="6" w:space="0" w:color="000000"/>
            </w:tcBorders>
            <w:vAlign w:val="center"/>
          </w:tcPr>
          <w:p w14:paraId="3DD53A9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tcPr>
          <w:p w14:paraId="3834867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2169EF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ZS07098</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8DDB54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车辆可靠性设计</w:t>
            </w:r>
            <w:r>
              <w:rPr>
                <w:rFonts w:ascii="仿宋" w:eastAsia="仿宋" w:hAnsi="仿宋" w:cs="Times New Roman" w:hint="eastAsia"/>
                <w:color w:val="000000" w:themeColor="text1"/>
                <w:szCs w:val="21"/>
              </w:rPr>
              <w:t>（英文）</w:t>
            </w:r>
            <w:r w:rsidRPr="00152044">
              <w:rPr>
                <w:rFonts w:ascii="仿宋" w:eastAsia="仿宋" w:hAnsi="仿宋" w:cs="Times New Roman"/>
                <w:color w:val="000000" w:themeColor="text1"/>
                <w:szCs w:val="21"/>
              </w:rPr>
              <w:t>/Reliability Analysis in Vehicle</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C81856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FE74A8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723315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842588">
              <w:rPr>
                <w:rFonts w:ascii="仿宋" w:eastAsia="仿宋" w:hAnsi="仿宋" w:cs="Times New Roman"/>
                <w:color w:val="000000" w:themeColor="text1"/>
                <w:kern w:val="0"/>
                <w:szCs w:val="21"/>
              </w:rPr>
              <w:t>考试</w:t>
            </w:r>
          </w:p>
        </w:tc>
        <w:tc>
          <w:tcPr>
            <w:tcW w:w="34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C2828E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szCs w:val="21"/>
              </w:rPr>
              <w:t>1</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BB5E10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pacing w:val="-15"/>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2A36A062" w14:textId="77777777" w:rsidTr="002303A1">
        <w:trPr>
          <w:trHeight w:val="315"/>
          <w:jc w:val="center"/>
        </w:trPr>
        <w:tc>
          <w:tcPr>
            <w:tcW w:w="233" w:type="pct"/>
            <w:vMerge/>
            <w:tcBorders>
              <w:top w:val="nil"/>
              <w:left w:val="single" w:sz="6" w:space="0" w:color="000000"/>
              <w:bottom w:val="single" w:sz="6" w:space="0" w:color="000000"/>
              <w:right w:val="single" w:sz="6" w:space="0" w:color="000000"/>
            </w:tcBorders>
            <w:vAlign w:val="center"/>
          </w:tcPr>
          <w:p w14:paraId="6484FF0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tcPr>
          <w:p w14:paraId="5D38574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5783CC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S07253</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0C10BF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电动汽车理论与设计</w:t>
            </w:r>
            <w:r w:rsidRPr="00152044">
              <w:rPr>
                <w:rFonts w:ascii="仿宋" w:eastAsia="仿宋" w:hAnsi="仿宋" w:cs="Times New Roman"/>
                <w:color w:val="000000" w:themeColor="text1"/>
                <w:szCs w:val="21"/>
              </w:rPr>
              <w:t>/Theory and Design of Electric Vehicles</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8F4E2D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5B013D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F64FD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842588">
              <w:rPr>
                <w:rFonts w:ascii="仿宋" w:eastAsia="仿宋" w:hAnsi="仿宋" w:cs="Times New Roman"/>
                <w:color w:val="000000" w:themeColor="text1"/>
                <w:kern w:val="0"/>
                <w:szCs w:val="21"/>
              </w:rPr>
              <w:t>考试</w:t>
            </w:r>
          </w:p>
        </w:tc>
        <w:tc>
          <w:tcPr>
            <w:tcW w:w="34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A6127A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szCs w:val="21"/>
              </w:rPr>
              <w:t>1</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C3BB90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pacing w:val="-15"/>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251B9DA4" w14:textId="77777777" w:rsidTr="002303A1">
        <w:trPr>
          <w:trHeight w:val="315"/>
          <w:jc w:val="center"/>
        </w:trPr>
        <w:tc>
          <w:tcPr>
            <w:tcW w:w="233" w:type="pct"/>
            <w:vMerge/>
            <w:tcBorders>
              <w:top w:val="nil"/>
              <w:left w:val="single" w:sz="6" w:space="0" w:color="000000"/>
              <w:bottom w:val="single" w:sz="6" w:space="0" w:color="000000"/>
              <w:right w:val="single" w:sz="6" w:space="0" w:color="000000"/>
            </w:tcBorders>
            <w:vAlign w:val="center"/>
          </w:tcPr>
          <w:p w14:paraId="0CB38AB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tcPr>
          <w:p w14:paraId="5EDD9AB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bottom w:val="single" w:sz="4" w:space="0" w:color="auto"/>
              <w:right w:val="single" w:sz="4" w:space="0" w:color="auto"/>
            </w:tcBorders>
            <w:tcMar>
              <w:top w:w="0" w:type="dxa"/>
              <w:left w:w="105" w:type="dxa"/>
              <w:bottom w:w="0" w:type="dxa"/>
              <w:right w:w="105" w:type="dxa"/>
            </w:tcMar>
            <w:vAlign w:val="center"/>
          </w:tcPr>
          <w:p w14:paraId="76866C6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ZS07099</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DFA5FA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结构模态分析理论与应用</w:t>
            </w:r>
            <w:r w:rsidRPr="00152044">
              <w:rPr>
                <w:rFonts w:ascii="仿宋" w:eastAsia="仿宋" w:hAnsi="仿宋" w:cs="Times New Roman"/>
                <w:color w:val="000000" w:themeColor="text1"/>
                <w:szCs w:val="21"/>
              </w:rPr>
              <w:t>/Modal Analysis Theory and Application</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9352DD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82B66B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41078B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842588">
              <w:rPr>
                <w:rFonts w:ascii="仿宋" w:eastAsia="仿宋" w:hAnsi="仿宋" w:cs="Times New Roman"/>
                <w:color w:val="000000" w:themeColor="text1"/>
                <w:kern w:val="0"/>
                <w:szCs w:val="21"/>
              </w:rPr>
              <w:t>考试</w:t>
            </w:r>
          </w:p>
        </w:tc>
        <w:tc>
          <w:tcPr>
            <w:tcW w:w="34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6F4A0A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szCs w:val="21"/>
              </w:rPr>
              <w:t>2</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1C531F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pacing w:val="-15"/>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551C4540" w14:textId="77777777" w:rsidTr="002303A1">
        <w:trPr>
          <w:trHeight w:val="315"/>
          <w:jc w:val="center"/>
        </w:trPr>
        <w:tc>
          <w:tcPr>
            <w:tcW w:w="233" w:type="pct"/>
            <w:vMerge/>
            <w:tcBorders>
              <w:top w:val="nil"/>
              <w:left w:val="single" w:sz="6" w:space="0" w:color="000000"/>
              <w:bottom w:val="single" w:sz="6" w:space="0" w:color="000000"/>
              <w:right w:val="single" w:sz="6" w:space="0" w:color="000000"/>
            </w:tcBorders>
            <w:vAlign w:val="center"/>
          </w:tcPr>
          <w:p w14:paraId="2F7B512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tcPr>
          <w:p w14:paraId="28E618D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E52F23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S07167</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F236EE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汽车控制理论与应用</w:t>
            </w:r>
            <w:r w:rsidRPr="00152044">
              <w:rPr>
                <w:rFonts w:ascii="仿宋" w:eastAsia="仿宋" w:hAnsi="仿宋" w:cs="Times New Roman"/>
                <w:color w:val="000000" w:themeColor="text1"/>
                <w:szCs w:val="21"/>
              </w:rPr>
              <w:t>/ Control Theory and Applications in Vehicles</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D62EAA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6D145B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6C3BA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842588">
              <w:rPr>
                <w:rFonts w:ascii="仿宋" w:eastAsia="仿宋" w:hAnsi="仿宋" w:cs="Times New Roman"/>
                <w:color w:val="000000" w:themeColor="text1"/>
                <w:kern w:val="0"/>
                <w:szCs w:val="21"/>
              </w:rPr>
              <w:t>考试</w:t>
            </w:r>
          </w:p>
        </w:tc>
        <w:tc>
          <w:tcPr>
            <w:tcW w:w="34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43A062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szCs w:val="21"/>
              </w:rPr>
              <w:t>1</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10C04A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pacing w:val="-15"/>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142F7607" w14:textId="77777777" w:rsidTr="002303A1">
        <w:trPr>
          <w:trHeight w:val="315"/>
          <w:jc w:val="center"/>
        </w:trPr>
        <w:tc>
          <w:tcPr>
            <w:tcW w:w="233" w:type="pct"/>
            <w:vMerge/>
            <w:tcBorders>
              <w:top w:val="nil"/>
              <w:left w:val="single" w:sz="6" w:space="0" w:color="000000"/>
              <w:bottom w:val="single" w:sz="6" w:space="0" w:color="000000"/>
              <w:right w:val="single" w:sz="6" w:space="0" w:color="000000"/>
            </w:tcBorders>
            <w:vAlign w:val="center"/>
          </w:tcPr>
          <w:p w14:paraId="3899916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tcPr>
          <w:p w14:paraId="766AE3A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DAC0DA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ZS07095</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C93A77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汽车优化设计</w:t>
            </w:r>
            <w:r w:rsidRPr="00152044">
              <w:rPr>
                <w:rFonts w:ascii="仿宋" w:eastAsia="仿宋" w:hAnsi="仿宋" w:cs="Times New Roman"/>
                <w:color w:val="000000" w:themeColor="text1"/>
                <w:szCs w:val="21"/>
              </w:rPr>
              <w:t>/Optimization Design in Vehicle</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78D43B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16AE2F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C92461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842588">
              <w:rPr>
                <w:rFonts w:ascii="仿宋" w:eastAsia="仿宋" w:hAnsi="仿宋" w:cs="Times New Roman"/>
                <w:color w:val="000000" w:themeColor="text1"/>
                <w:kern w:val="0"/>
                <w:szCs w:val="21"/>
              </w:rPr>
              <w:t>考试</w:t>
            </w:r>
          </w:p>
        </w:tc>
        <w:tc>
          <w:tcPr>
            <w:tcW w:w="34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297E62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szCs w:val="21"/>
              </w:rPr>
              <w:t>1</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86635E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pacing w:val="-15"/>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1BEE7865" w14:textId="77777777" w:rsidTr="002303A1">
        <w:trPr>
          <w:trHeight w:val="240"/>
          <w:jc w:val="center"/>
        </w:trPr>
        <w:tc>
          <w:tcPr>
            <w:tcW w:w="233" w:type="pct"/>
            <w:vMerge/>
            <w:tcBorders>
              <w:top w:val="nil"/>
              <w:left w:val="single" w:sz="6" w:space="0" w:color="000000"/>
              <w:bottom w:val="single" w:sz="6" w:space="0" w:color="000000"/>
              <w:right w:val="single" w:sz="6" w:space="0" w:color="000000"/>
            </w:tcBorders>
            <w:vAlign w:val="center"/>
            <w:hideMark/>
          </w:tcPr>
          <w:p w14:paraId="7BCFB57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A71AF0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2653C7A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S07080202011</w:t>
            </w:r>
          </w:p>
        </w:tc>
        <w:tc>
          <w:tcPr>
            <w:tcW w:w="1978"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771F290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机电系统设计与分析/Design and analysis of Mechanical and electrical systems</w:t>
            </w:r>
          </w:p>
        </w:tc>
        <w:tc>
          <w:tcPr>
            <w:tcW w:w="233"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0176102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295709A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0B192E5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842588">
              <w:rPr>
                <w:rFonts w:ascii="仿宋" w:eastAsia="仿宋" w:hAnsi="仿宋" w:cs="Times New Roman"/>
                <w:color w:val="000000" w:themeColor="text1"/>
                <w:kern w:val="0"/>
                <w:szCs w:val="21"/>
              </w:rPr>
              <w:t>考试</w:t>
            </w:r>
          </w:p>
        </w:tc>
        <w:tc>
          <w:tcPr>
            <w:tcW w:w="349"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6012D40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4D5DA0C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16409BE8" w14:textId="77777777" w:rsidTr="002303A1">
        <w:trPr>
          <w:trHeight w:val="240"/>
          <w:jc w:val="center"/>
        </w:trPr>
        <w:tc>
          <w:tcPr>
            <w:tcW w:w="233" w:type="pct"/>
            <w:vMerge/>
            <w:tcBorders>
              <w:top w:val="nil"/>
              <w:left w:val="single" w:sz="6" w:space="0" w:color="000000"/>
              <w:bottom w:val="single" w:sz="6" w:space="0" w:color="000000"/>
              <w:right w:val="single" w:sz="6" w:space="0" w:color="000000"/>
            </w:tcBorders>
            <w:vAlign w:val="center"/>
            <w:hideMark/>
          </w:tcPr>
          <w:p w14:paraId="268D7CB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1CF5E03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FA70A6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S07080202002</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47C1C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现代控制工程/Modern Control Engineering</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9E1C263"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4EB3AA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1F36586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842588">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EA870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A4A7A3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4B95507C" w14:textId="77777777" w:rsidTr="002303A1">
        <w:trPr>
          <w:trHeight w:val="495"/>
          <w:jc w:val="center"/>
        </w:trPr>
        <w:tc>
          <w:tcPr>
            <w:tcW w:w="233" w:type="pct"/>
            <w:vMerge/>
            <w:tcBorders>
              <w:top w:val="nil"/>
              <w:left w:val="single" w:sz="6" w:space="0" w:color="000000"/>
              <w:bottom w:val="single" w:sz="6" w:space="0" w:color="000000"/>
              <w:right w:val="single" w:sz="6" w:space="0" w:color="000000"/>
            </w:tcBorders>
            <w:vAlign w:val="center"/>
            <w:hideMark/>
          </w:tcPr>
          <w:p w14:paraId="47A9D5B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5979B84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D9F8F5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S07080201001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4A55F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系统工程/</w:t>
            </w:r>
            <w:hyperlink r:id="rId16" w:history="1">
              <w:r w:rsidRPr="00152044">
                <w:rPr>
                  <w:rFonts w:ascii="仿宋" w:eastAsia="仿宋" w:hAnsi="仿宋" w:cs="Times New Roman"/>
                  <w:color w:val="000000" w:themeColor="text1"/>
                  <w:kern w:val="0"/>
                  <w:szCs w:val="21"/>
                </w:rPr>
                <w:t>Systems Engineering</w:t>
              </w:r>
            </w:hyperlink>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CFE2E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3FB3E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1FE5301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8425AD">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7271F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89FBF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3118CE03" w14:textId="77777777" w:rsidTr="002303A1">
        <w:trPr>
          <w:trHeight w:val="510"/>
          <w:jc w:val="center"/>
        </w:trPr>
        <w:tc>
          <w:tcPr>
            <w:tcW w:w="233" w:type="pct"/>
            <w:vMerge/>
            <w:tcBorders>
              <w:top w:val="nil"/>
              <w:left w:val="single" w:sz="6" w:space="0" w:color="000000"/>
              <w:bottom w:val="single" w:sz="6" w:space="0" w:color="000000"/>
              <w:right w:val="single" w:sz="6" w:space="0" w:color="000000"/>
            </w:tcBorders>
            <w:vAlign w:val="center"/>
            <w:hideMark/>
          </w:tcPr>
          <w:p w14:paraId="3A3D7FA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4565AD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E7E70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S07080202010</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96300F"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17" w:history="1">
              <w:r w:rsidR="00FE70C7" w:rsidRPr="00152044">
                <w:rPr>
                  <w:rFonts w:ascii="仿宋" w:eastAsia="仿宋" w:hAnsi="仿宋" w:cs="Times New Roman"/>
                  <w:color w:val="000000" w:themeColor="text1"/>
                  <w:kern w:val="0"/>
                  <w:szCs w:val="21"/>
                </w:rPr>
                <w:t>微机接口技术</w:t>
              </w:r>
            </w:hyperlink>
            <w:r w:rsidR="00FE70C7" w:rsidRPr="00152044">
              <w:rPr>
                <w:rFonts w:ascii="仿宋" w:eastAsia="仿宋" w:hAnsi="仿宋" w:cs="Times New Roman"/>
                <w:color w:val="000000" w:themeColor="text1"/>
                <w:kern w:val="0"/>
                <w:szCs w:val="21"/>
              </w:rPr>
              <w:t>/Microcomputer Interface Technology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BEA4B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C1BE3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71AB5DF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8425AD">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40644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53135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0D226CE2" w14:textId="77777777" w:rsidTr="002303A1">
        <w:trPr>
          <w:trHeight w:val="120"/>
          <w:jc w:val="center"/>
        </w:trPr>
        <w:tc>
          <w:tcPr>
            <w:tcW w:w="233" w:type="pct"/>
            <w:vMerge/>
            <w:tcBorders>
              <w:top w:val="nil"/>
              <w:left w:val="single" w:sz="6" w:space="0" w:color="000000"/>
              <w:bottom w:val="single" w:sz="6" w:space="0" w:color="000000"/>
              <w:right w:val="single" w:sz="6" w:space="0" w:color="000000"/>
            </w:tcBorders>
            <w:vAlign w:val="center"/>
            <w:hideMark/>
          </w:tcPr>
          <w:p w14:paraId="1FA41CF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75F6E07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0E987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Pr>
                <w:rFonts w:hint="eastAsia"/>
                <w:color w:val="333333"/>
                <w:sz w:val="18"/>
                <w:szCs w:val="18"/>
                <w:shd w:val="clear" w:color="auto" w:fill="EEEEE0"/>
              </w:rPr>
              <w:t>S07301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FCCA1B"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18" w:history="1">
              <w:r w:rsidR="00FE70C7" w:rsidRPr="007E5EA7">
                <w:rPr>
                  <w:rFonts w:ascii="Arial" w:hAnsi="Arial" w:cs="Arial"/>
                  <w:color w:val="23527C"/>
                  <w:sz w:val="18"/>
                  <w:szCs w:val="18"/>
                  <w:u w:val="single"/>
                </w:rPr>
                <w:t>工程信号处理与大数据分析</w:t>
              </w:r>
            </w:hyperlink>
            <w:r w:rsidR="00FE70C7" w:rsidRPr="00152044">
              <w:rPr>
                <w:rFonts w:ascii="仿宋" w:eastAsia="仿宋" w:hAnsi="仿宋" w:cs="Times New Roman"/>
                <w:color w:val="000000" w:themeColor="text1"/>
                <w:kern w:val="0"/>
                <w:szCs w:val="21"/>
              </w:rPr>
              <w:t>/</w:t>
            </w:r>
            <w:r w:rsidR="00FE70C7" w:rsidRPr="007E5EA7">
              <w:rPr>
                <w:rFonts w:ascii="仿宋" w:eastAsia="仿宋" w:hAnsi="仿宋" w:cs="Times New Roman"/>
                <w:color w:val="000000" w:themeColor="text1"/>
                <w:kern w:val="0"/>
                <w:szCs w:val="21"/>
              </w:rPr>
              <w:t>Engineering Signal Processing and Big Data Analysis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E2275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0C94B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79B2155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E94A7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D9FF4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08C68EEB"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7CB7CEC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3284765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BDD87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S07172</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26A27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现代管理理论与方法/Theories and Methods of Modern Management</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933FA37"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12C60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2D42ECC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82750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D01BC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3410DB8E"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446576E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038E87B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0DF8E8C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ZS32009</w:t>
            </w:r>
          </w:p>
        </w:tc>
        <w:tc>
          <w:tcPr>
            <w:tcW w:w="1978"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21079CDF" w14:textId="77777777" w:rsidR="00FE70C7" w:rsidRPr="00152044" w:rsidRDefault="00FE70C7" w:rsidP="002303A1">
            <w:pPr>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内燃机原理（II）</w:t>
            </w:r>
            <w:r w:rsidRPr="00152044">
              <w:rPr>
                <w:rFonts w:ascii="仿宋" w:eastAsia="仿宋" w:hAnsi="仿宋" w:cs="Times New Roman" w:hint="eastAsia"/>
                <w:color w:val="000000" w:themeColor="text1"/>
                <w:kern w:val="0"/>
                <w:szCs w:val="21"/>
              </w:rPr>
              <w:t>/</w:t>
            </w:r>
            <w:r w:rsidRPr="00152044">
              <w:rPr>
                <w:rFonts w:ascii="仿宋" w:eastAsia="仿宋" w:hAnsi="仿宋" w:cs="Times New Roman"/>
                <w:color w:val="000000" w:themeColor="text1"/>
                <w:kern w:val="0"/>
                <w:szCs w:val="21"/>
              </w:rPr>
              <w:t>Internal Combustion Engine Fundamentals (II)</w:t>
            </w:r>
          </w:p>
        </w:tc>
        <w:tc>
          <w:tcPr>
            <w:tcW w:w="233"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3C19EAC8" w14:textId="77777777" w:rsidR="00FE70C7" w:rsidRPr="00152044" w:rsidRDefault="00FE70C7" w:rsidP="002303A1">
            <w:pPr>
              <w:snapToGrid w:val="0"/>
              <w:spacing w:line="300" w:lineRule="exact"/>
              <w:rPr>
                <w:rFonts w:ascii="仿宋" w:eastAsia="仿宋" w:hAnsi="仿宋" w:cs="Times New Roman"/>
                <w:color w:val="000000" w:themeColor="text1"/>
                <w:szCs w:val="21"/>
              </w:rPr>
            </w:pPr>
            <w:r w:rsidRPr="00152044">
              <w:rPr>
                <w:rFonts w:ascii="仿宋" w:eastAsia="仿宋" w:hAnsi="仿宋" w:cs="Times New Roman"/>
                <w:color w:val="000000" w:themeColor="text1"/>
                <w:szCs w:val="21"/>
              </w:rPr>
              <w:t>32</w:t>
            </w:r>
          </w:p>
        </w:tc>
        <w:tc>
          <w:tcPr>
            <w:tcW w:w="291"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4950D758" w14:textId="77777777" w:rsidR="00FE70C7" w:rsidRPr="00152044" w:rsidRDefault="00FE70C7" w:rsidP="002303A1">
            <w:pPr>
              <w:snapToGrid w:val="0"/>
              <w:spacing w:line="300" w:lineRule="exact"/>
              <w:jc w:val="center"/>
              <w:rPr>
                <w:rFonts w:ascii="仿宋" w:eastAsia="仿宋" w:hAnsi="仿宋" w:cs="Times New Roman"/>
                <w:color w:val="000000" w:themeColor="text1"/>
                <w:szCs w:val="21"/>
              </w:rPr>
            </w:pPr>
            <w:r w:rsidRPr="00152044">
              <w:rPr>
                <w:rFonts w:ascii="仿宋" w:eastAsia="仿宋" w:hAnsi="仿宋" w:cs="Times New Roman"/>
                <w:color w:val="000000" w:themeColor="text1"/>
                <w:szCs w:val="21"/>
              </w:rPr>
              <w:t>2</w:t>
            </w:r>
          </w:p>
        </w:tc>
        <w:tc>
          <w:tcPr>
            <w:tcW w:w="291"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hideMark/>
          </w:tcPr>
          <w:p w14:paraId="3D6218E5" w14:textId="77777777" w:rsidR="00FE70C7" w:rsidRPr="00152044" w:rsidRDefault="00FE70C7" w:rsidP="002303A1">
            <w:pPr>
              <w:snapToGrid w:val="0"/>
              <w:spacing w:line="300" w:lineRule="exact"/>
              <w:jc w:val="center"/>
              <w:rPr>
                <w:rFonts w:ascii="仿宋" w:eastAsia="仿宋" w:hAnsi="仿宋" w:cs="Times New Roman"/>
                <w:color w:val="000000" w:themeColor="text1"/>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hideMark/>
          </w:tcPr>
          <w:p w14:paraId="7761DF6E" w14:textId="77777777" w:rsidR="00FE70C7" w:rsidRPr="00152044" w:rsidRDefault="00FE70C7" w:rsidP="002303A1">
            <w:pPr>
              <w:snapToGrid w:val="0"/>
              <w:spacing w:line="300" w:lineRule="exact"/>
              <w:jc w:val="center"/>
              <w:rPr>
                <w:rFonts w:ascii="仿宋" w:eastAsia="仿宋" w:hAnsi="仿宋" w:cs="Times New Roman"/>
                <w:color w:val="000000" w:themeColor="text1"/>
                <w:szCs w:val="21"/>
              </w:rPr>
            </w:pPr>
            <w:r w:rsidRPr="00B5047C">
              <w:rPr>
                <w:rFonts w:ascii="仿宋" w:eastAsia="仿宋" w:hAnsi="仿宋" w:cs="Times New Roman"/>
                <w:color w:val="000000" w:themeColor="text1"/>
                <w:kern w:val="0"/>
                <w:szCs w:val="21"/>
              </w:rPr>
              <w:t>1或2</w:t>
            </w:r>
          </w:p>
        </w:tc>
        <w:tc>
          <w:tcPr>
            <w:tcW w:w="569"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00C581C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zCs w:val="21"/>
              </w:rPr>
            </w:pPr>
            <w:r w:rsidRPr="00152044">
              <w:rPr>
                <w:rFonts w:ascii="仿宋" w:eastAsia="仿宋" w:hAnsi="仿宋" w:cs="Times New Roman" w:hint="eastAsia"/>
                <w:color w:val="000000" w:themeColor="text1"/>
                <w:kern w:val="0"/>
                <w:szCs w:val="21"/>
              </w:rPr>
              <w:t>硕士选修</w:t>
            </w:r>
          </w:p>
        </w:tc>
      </w:tr>
      <w:tr w:rsidR="00FE70C7" w:rsidRPr="00152044" w14:paraId="5DDC2227"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05C3A0C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3CFB5DC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4A547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S32005</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96D98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新能源汽车设计控制/</w:t>
            </w:r>
          </w:p>
          <w:p w14:paraId="5E2405C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New energy automobile design and control</w:t>
            </w:r>
          </w:p>
          <w:p w14:paraId="26FDA4A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A2E8A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C3E87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6DB9237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hideMark/>
          </w:tcPr>
          <w:p w14:paraId="7292AC6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B5047C">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EDB8E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硕士、直博、硕博选修</w:t>
            </w:r>
          </w:p>
        </w:tc>
      </w:tr>
      <w:tr w:rsidR="00FE70C7" w:rsidRPr="00152044" w14:paraId="372E9D47"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61172C1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5102C30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017DA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B07080200003</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3E1E6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现代生产管理学/Modern Production Management</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21FC4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2D766D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7C9016B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C3A26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3A071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博士</w:t>
            </w:r>
            <w:r w:rsidRPr="00152044">
              <w:rPr>
                <w:rFonts w:ascii="仿宋" w:eastAsia="仿宋" w:hAnsi="仿宋" w:cs="Times New Roman"/>
                <w:color w:val="000000" w:themeColor="text1"/>
                <w:kern w:val="0"/>
                <w:szCs w:val="21"/>
              </w:rPr>
              <w:t>选修</w:t>
            </w:r>
          </w:p>
        </w:tc>
      </w:tr>
      <w:tr w:rsidR="00FE70C7" w:rsidRPr="00152044" w14:paraId="6279DB8C"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12546EF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4C316F6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F8B269F" w14:textId="77777777" w:rsidR="00FE70C7" w:rsidRPr="00152044" w:rsidRDefault="000C1344" w:rsidP="002303A1">
            <w:pPr>
              <w:widowControl/>
              <w:snapToGrid w:val="0"/>
              <w:spacing w:line="300" w:lineRule="exact"/>
              <w:jc w:val="center"/>
              <w:rPr>
                <w:rFonts w:ascii="仿宋" w:eastAsia="仿宋" w:hAnsi="仿宋" w:cs="Times New Roman"/>
                <w:color w:val="000000" w:themeColor="text1"/>
                <w:kern w:val="0"/>
                <w:szCs w:val="21"/>
              </w:rPr>
            </w:pPr>
            <w:hyperlink r:id="rId19" w:history="1">
              <w:r w:rsidR="00FE70C7" w:rsidRPr="00276142">
                <w:rPr>
                  <w:rFonts w:ascii="Arial" w:hAnsi="Arial" w:cs="Arial"/>
                  <w:color w:val="FF0000"/>
                  <w:sz w:val="18"/>
                  <w:szCs w:val="18"/>
                  <w:u w:val="single"/>
                </w:rPr>
                <w:t>B07155</w:t>
              </w:r>
            </w:hyperlink>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556CB1"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20" w:history="1">
              <w:r w:rsidR="00FE70C7" w:rsidRPr="00014E66">
                <w:rPr>
                  <w:rFonts w:ascii="Arial" w:hAnsi="Arial" w:cs="Arial"/>
                  <w:color w:val="FF0000"/>
                  <w:sz w:val="18"/>
                  <w:szCs w:val="18"/>
                  <w:u w:val="single"/>
                </w:rPr>
                <w:t>现代信号分析理论</w:t>
              </w:r>
            </w:hyperlink>
            <w:r w:rsidR="00FE70C7" w:rsidRPr="00152044">
              <w:rPr>
                <w:rFonts w:ascii="仿宋" w:eastAsia="仿宋" w:hAnsi="仿宋" w:cs="Times New Roman"/>
                <w:color w:val="000000" w:themeColor="text1"/>
                <w:kern w:val="0"/>
                <w:szCs w:val="21"/>
              </w:rPr>
              <w:t>/</w:t>
            </w:r>
            <w:r w:rsidR="00FE70C7" w:rsidRPr="00157204">
              <w:rPr>
                <w:rFonts w:ascii="仿宋" w:eastAsia="仿宋" w:hAnsi="仿宋" w:cs="Times New Roman"/>
                <w:color w:val="000000" w:themeColor="text1"/>
                <w:kern w:val="0"/>
                <w:szCs w:val="21"/>
              </w:rPr>
              <w:t xml:space="preserve"> Modern signal analysis theory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0378E5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5CFA8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40049D4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11C2F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072783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博士</w:t>
            </w:r>
            <w:r w:rsidRPr="00152044">
              <w:rPr>
                <w:rFonts w:ascii="仿宋" w:eastAsia="仿宋" w:hAnsi="仿宋" w:cs="Times New Roman"/>
                <w:color w:val="000000" w:themeColor="text1"/>
                <w:kern w:val="0"/>
                <w:szCs w:val="21"/>
              </w:rPr>
              <w:t>选修</w:t>
            </w:r>
          </w:p>
        </w:tc>
      </w:tr>
      <w:tr w:rsidR="00FE70C7" w:rsidRPr="00152044" w14:paraId="694DC391"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77E86B5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2A6ACE8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812C4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B07102</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8BFAC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高等运筹学/Advanced Operation Research</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20887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205E2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2CC9C47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837E3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68F0F6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博士选修</w:t>
            </w:r>
          </w:p>
        </w:tc>
      </w:tr>
      <w:tr w:rsidR="00FE70C7" w:rsidRPr="00152044" w14:paraId="051A3487"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67548EE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31FA3B9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7CCA7E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B07150</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5254E3"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摩擦学/</w:t>
            </w:r>
            <w:r w:rsidRPr="00152044">
              <w:rPr>
                <w:rFonts w:ascii="仿宋" w:eastAsia="仿宋" w:hAnsi="仿宋" w:cs="Times New Roman"/>
                <w:color w:val="000000" w:themeColor="text1"/>
                <w:kern w:val="0"/>
                <w:szCs w:val="21"/>
                <w:shd w:val="clear" w:color="auto" w:fill="FFFFFF"/>
              </w:rPr>
              <w:t xml:space="preserve"> T</w:t>
            </w:r>
            <w:r w:rsidRPr="00152044">
              <w:rPr>
                <w:rFonts w:ascii="仿宋" w:eastAsia="仿宋" w:hAnsi="仿宋" w:cs="Times New Roman"/>
                <w:color w:val="000000" w:themeColor="text1"/>
                <w:kern w:val="0"/>
                <w:szCs w:val="21"/>
              </w:rPr>
              <w:t>ribology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8F47A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BBCA0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5443110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F18EF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05730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博士选修</w:t>
            </w:r>
          </w:p>
        </w:tc>
      </w:tr>
      <w:tr w:rsidR="00FE70C7" w:rsidRPr="00152044" w14:paraId="0D5A8430"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tcPr>
          <w:p w14:paraId="595DCB0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tcPr>
          <w:p w14:paraId="7E4296E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BA4AB3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EA7C33">
              <w:rPr>
                <w:rFonts w:ascii="仿宋" w:eastAsia="仿宋" w:hAnsi="仿宋" w:cs="Times New Roman"/>
                <w:color w:val="000000" w:themeColor="text1"/>
                <w:kern w:val="0"/>
                <w:szCs w:val="21"/>
              </w:rPr>
              <w:t>S13011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749EBF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EA7C33">
              <w:rPr>
                <w:rFonts w:ascii="仿宋" w:eastAsia="仿宋" w:hAnsi="仿宋" w:cs="Times New Roman"/>
                <w:color w:val="000000" w:themeColor="text1"/>
                <w:kern w:val="0"/>
                <w:szCs w:val="21"/>
              </w:rPr>
              <w:t>工程数值方法（英）/Numerical Methods in Engineering</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9EF6F4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EA7C33">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18BCD6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EA7C33">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tcPr>
          <w:p w14:paraId="6B52E7F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69AC86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EA7C33">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B05ECC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EA7C33">
              <w:rPr>
                <w:rFonts w:ascii="仿宋" w:eastAsia="仿宋" w:hAnsi="仿宋" w:cs="Times New Roman"/>
                <w:color w:val="000000" w:themeColor="text1"/>
                <w:kern w:val="0"/>
                <w:szCs w:val="21"/>
              </w:rPr>
              <w:t>硕、博选修</w:t>
            </w:r>
          </w:p>
        </w:tc>
      </w:tr>
      <w:tr w:rsidR="00FE70C7" w:rsidRPr="00152044" w14:paraId="4FEDE687"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tcPr>
          <w:p w14:paraId="648DE7B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tcPr>
          <w:p w14:paraId="3300811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56484F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FF0000"/>
                <w:kern w:val="0"/>
                <w:szCs w:val="21"/>
              </w:rPr>
              <w:t>G98058</w:t>
            </w:r>
            <w:r w:rsidRPr="00152044">
              <w:rPr>
                <w:rFonts w:ascii="仿宋" w:eastAsia="仿宋" w:hAnsi="仿宋" w:cs="仿宋_gb2312" w:hint="eastAsia"/>
                <w:szCs w:val="21"/>
              </w:rPr>
              <w:t xml:space="preserve"> </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C4D505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hint="eastAsia"/>
                <w:color w:val="FF0000"/>
                <w:kern w:val="0"/>
                <w:szCs w:val="21"/>
              </w:rPr>
              <w:t>学术规范与研究生论文写作指导/Academic Norm and Postgraduate Thesis Writing</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D0F1EC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kern w:val="0"/>
                <w:szCs w:val="21"/>
              </w:rPr>
              <w:t>16</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81D5D2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仿宋_gb2312" w:hint="eastAsia"/>
                <w:szCs w:val="21"/>
              </w:rPr>
              <w:t>1</w:t>
            </w:r>
          </w:p>
        </w:tc>
        <w:tc>
          <w:tcPr>
            <w:tcW w:w="291" w:type="pct"/>
            <w:tcBorders>
              <w:top w:val="nil"/>
              <w:left w:val="nil"/>
              <w:bottom w:val="single" w:sz="6" w:space="0" w:color="000000"/>
              <w:right w:val="single" w:sz="6" w:space="0" w:color="000000"/>
            </w:tcBorders>
            <w:tcMar>
              <w:top w:w="0" w:type="dxa"/>
              <w:left w:w="105" w:type="dxa"/>
              <w:bottom w:w="0" w:type="dxa"/>
              <w:right w:w="105" w:type="dxa"/>
            </w:tcMar>
          </w:tcPr>
          <w:p w14:paraId="198CD5A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AEC373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30EF58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kern w:val="0"/>
                <w:szCs w:val="21"/>
              </w:rPr>
              <w:t>硕士必修、博士选修</w:t>
            </w:r>
          </w:p>
        </w:tc>
      </w:tr>
      <w:tr w:rsidR="00FE70C7" w:rsidRPr="00152044" w14:paraId="348BBB93"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74B1A28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5DB42A6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CC38F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S32006</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B148D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非线性振动/Nonlinear Vibration</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8456C4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56B9E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3C26A6E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DE2A3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0727B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硕士、直博、硕博选修</w:t>
            </w:r>
          </w:p>
        </w:tc>
      </w:tr>
      <w:tr w:rsidR="00FE70C7" w:rsidRPr="00152044" w14:paraId="2EAFB39E" w14:textId="77777777" w:rsidTr="002303A1">
        <w:trPr>
          <w:trHeight w:val="150"/>
          <w:jc w:val="center"/>
        </w:trPr>
        <w:tc>
          <w:tcPr>
            <w:tcW w:w="233" w:type="pct"/>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FA7C84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kern w:val="0"/>
                <w:szCs w:val="21"/>
              </w:rPr>
              <w:t>选</w:t>
            </w:r>
            <w:r w:rsidRPr="00152044">
              <w:rPr>
                <w:rFonts w:ascii="仿宋" w:eastAsia="仿宋" w:hAnsi="仿宋" w:cs="Times New Roman"/>
                <w:color w:val="000000" w:themeColor="text1"/>
                <w:kern w:val="0"/>
                <w:szCs w:val="21"/>
              </w:rPr>
              <w:t>修课</w:t>
            </w:r>
          </w:p>
        </w:tc>
        <w:tc>
          <w:tcPr>
            <w:tcW w:w="233" w:type="pct"/>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BBF9E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专业选修课</w:t>
            </w:r>
          </w:p>
          <w:p w14:paraId="506EFB2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CA5875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S07080203006</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451635"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21" w:history="1">
              <w:r w:rsidR="00FE70C7" w:rsidRPr="00152044">
                <w:rPr>
                  <w:rFonts w:ascii="仿宋" w:eastAsia="仿宋" w:hAnsi="仿宋" w:cs="Times New Roman"/>
                  <w:color w:val="000000" w:themeColor="text1"/>
                  <w:kern w:val="0"/>
                  <w:szCs w:val="21"/>
                </w:rPr>
                <w:t>齿轮啮合原理</w:t>
              </w:r>
            </w:hyperlink>
            <w:r w:rsidR="00FE70C7" w:rsidRPr="00152044">
              <w:rPr>
                <w:rFonts w:ascii="仿宋" w:eastAsia="仿宋" w:hAnsi="仿宋" w:cs="Times New Roman"/>
                <w:color w:val="000000" w:themeColor="text1"/>
                <w:kern w:val="0"/>
                <w:szCs w:val="21"/>
              </w:rPr>
              <w:t>/Principle of gear meshing</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71925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072DE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4479CAA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F5FE4D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DB288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3ECFCD27" w14:textId="77777777" w:rsidTr="002303A1">
        <w:trPr>
          <w:trHeight w:val="210"/>
          <w:jc w:val="center"/>
        </w:trPr>
        <w:tc>
          <w:tcPr>
            <w:tcW w:w="233" w:type="pct"/>
            <w:vMerge/>
            <w:tcBorders>
              <w:top w:val="nil"/>
              <w:left w:val="single" w:sz="6" w:space="0" w:color="000000"/>
              <w:bottom w:val="single" w:sz="6" w:space="0" w:color="000000"/>
              <w:right w:val="single" w:sz="6" w:space="0" w:color="000000"/>
            </w:tcBorders>
            <w:vAlign w:val="center"/>
            <w:hideMark/>
          </w:tcPr>
          <w:p w14:paraId="258A7AC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4C942D7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A0B83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S07080203012</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FC73613"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22" w:history="1">
              <w:r w:rsidR="00FE70C7" w:rsidRPr="00152044">
                <w:rPr>
                  <w:rFonts w:ascii="仿宋" w:eastAsia="仿宋" w:hAnsi="仿宋" w:cs="Times New Roman"/>
                  <w:color w:val="000000" w:themeColor="text1"/>
                  <w:kern w:val="0"/>
                  <w:szCs w:val="21"/>
                </w:rPr>
                <w:t>精密传动及系统</w:t>
              </w:r>
            </w:hyperlink>
            <w:r w:rsidR="00FE70C7" w:rsidRPr="00152044">
              <w:rPr>
                <w:rFonts w:ascii="仿宋" w:eastAsia="仿宋" w:hAnsi="仿宋" w:cs="Times New Roman"/>
                <w:color w:val="000000" w:themeColor="text1"/>
                <w:kern w:val="0"/>
                <w:szCs w:val="21"/>
              </w:rPr>
              <w:t>/Precision transmission and system</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723D8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B07BC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6A8A540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7D7736">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C70B6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0D645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0A3FBCCD" w14:textId="77777777" w:rsidTr="002303A1">
        <w:trPr>
          <w:trHeight w:val="210"/>
          <w:jc w:val="center"/>
        </w:trPr>
        <w:tc>
          <w:tcPr>
            <w:tcW w:w="233" w:type="pct"/>
            <w:vMerge/>
            <w:tcBorders>
              <w:top w:val="nil"/>
              <w:left w:val="single" w:sz="6" w:space="0" w:color="000000"/>
              <w:bottom w:val="single" w:sz="6" w:space="0" w:color="000000"/>
              <w:right w:val="single" w:sz="6" w:space="0" w:color="000000"/>
            </w:tcBorders>
            <w:vAlign w:val="center"/>
            <w:hideMark/>
          </w:tcPr>
          <w:p w14:paraId="44FE1FB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412B0E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1A55F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S07080203016</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60540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设备状态监测与故障诊断/Condition monitoring and fault diagnosis of machinery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84309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49C6F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4263841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5B650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D0535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19B4F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047FAEFD" w14:textId="77777777" w:rsidTr="002303A1">
        <w:trPr>
          <w:trHeight w:val="210"/>
          <w:jc w:val="center"/>
        </w:trPr>
        <w:tc>
          <w:tcPr>
            <w:tcW w:w="233" w:type="pct"/>
            <w:vMerge/>
            <w:tcBorders>
              <w:top w:val="nil"/>
              <w:left w:val="single" w:sz="6" w:space="0" w:color="000000"/>
              <w:bottom w:val="single" w:sz="6" w:space="0" w:color="000000"/>
              <w:right w:val="single" w:sz="6" w:space="0" w:color="000000"/>
            </w:tcBorders>
            <w:vAlign w:val="center"/>
            <w:hideMark/>
          </w:tcPr>
          <w:p w14:paraId="4A3AB4E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4939DC4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C36C2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S07080204008</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18D309"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23" w:history="1">
              <w:r w:rsidR="00FE70C7" w:rsidRPr="00152044">
                <w:rPr>
                  <w:rFonts w:ascii="仿宋" w:eastAsia="仿宋" w:hAnsi="仿宋" w:cs="Times New Roman"/>
                  <w:color w:val="000000" w:themeColor="text1"/>
                  <w:kern w:val="0"/>
                  <w:szCs w:val="21"/>
                </w:rPr>
                <w:t>汽车噪声控制理论与分析</w:t>
              </w:r>
            </w:hyperlink>
            <w:r w:rsidR="00FE70C7" w:rsidRPr="00152044">
              <w:rPr>
                <w:rFonts w:ascii="仿宋" w:eastAsia="仿宋" w:hAnsi="仿宋" w:cs="Times New Roman"/>
                <w:color w:val="000000" w:themeColor="text1"/>
                <w:kern w:val="0"/>
                <w:szCs w:val="21"/>
              </w:rPr>
              <w:t>/Theory and Analysis of Vehicle Noise Control</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64C2F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97FDC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1FF0A8A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5B650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828F7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kern w:val="0"/>
                <w:szCs w:val="21"/>
              </w:rPr>
              <w:t>1</w:t>
            </w:r>
            <w:r w:rsidRPr="00152044">
              <w:rPr>
                <w:rFonts w:ascii="仿宋" w:eastAsia="仿宋" w:hAnsi="仿宋" w:cs="Times New Roman"/>
                <w:color w:val="000000" w:themeColor="text1"/>
                <w:kern w:val="0"/>
                <w:szCs w:val="21"/>
              </w:rPr>
              <w:t>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1C7AE8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211607BD" w14:textId="77777777" w:rsidTr="002303A1">
        <w:trPr>
          <w:trHeight w:val="330"/>
          <w:jc w:val="center"/>
        </w:trPr>
        <w:tc>
          <w:tcPr>
            <w:tcW w:w="233" w:type="pct"/>
            <w:vMerge/>
            <w:tcBorders>
              <w:top w:val="nil"/>
              <w:left w:val="single" w:sz="6" w:space="0" w:color="000000"/>
              <w:bottom w:val="single" w:sz="6" w:space="0" w:color="000000"/>
              <w:right w:val="single" w:sz="6" w:space="0" w:color="000000"/>
            </w:tcBorders>
            <w:vAlign w:val="center"/>
            <w:hideMark/>
          </w:tcPr>
          <w:p w14:paraId="3168E4F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2025D03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B2D0E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S07166</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055430"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24" w:history="1">
              <w:r w:rsidR="00FE70C7" w:rsidRPr="00152044">
                <w:rPr>
                  <w:rFonts w:ascii="仿宋" w:eastAsia="仿宋" w:hAnsi="仿宋" w:cs="Times New Roman"/>
                  <w:color w:val="000000" w:themeColor="text1"/>
                  <w:kern w:val="0"/>
                  <w:szCs w:val="21"/>
                </w:rPr>
                <w:t>汽车结构与强度分析</w:t>
              </w:r>
            </w:hyperlink>
            <w:r w:rsidR="00FE70C7">
              <w:rPr>
                <w:rFonts w:ascii="仿宋" w:eastAsia="仿宋" w:hAnsi="仿宋" w:cs="Times New Roman"/>
                <w:color w:val="000000" w:themeColor="text1"/>
                <w:kern w:val="0"/>
                <w:szCs w:val="21"/>
              </w:rPr>
              <w:t>(</w:t>
            </w:r>
            <w:r w:rsidR="00FE70C7">
              <w:rPr>
                <w:rFonts w:ascii="仿宋" w:eastAsia="仿宋" w:hAnsi="仿宋" w:cs="Times New Roman" w:hint="eastAsia"/>
                <w:color w:val="000000" w:themeColor="text1"/>
                <w:kern w:val="0"/>
                <w:szCs w:val="21"/>
              </w:rPr>
              <w:t>英文)</w:t>
            </w:r>
            <w:r w:rsidR="00FE70C7" w:rsidRPr="00152044">
              <w:rPr>
                <w:rFonts w:ascii="仿宋" w:eastAsia="仿宋" w:hAnsi="仿宋" w:cs="Times New Roman"/>
                <w:color w:val="000000" w:themeColor="text1"/>
                <w:kern w:val="0"/>
                <w:szCs w:val="21"/>
              </w:rPr>
              <w:t>/Automotive Structure and Strength Analysis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F7B6B3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CCDC6A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5D4B813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5B650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A8CE7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05302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764AF444" w14:textId="77777777" w:rsidTr="002303A1">
        <w:trPr>
          <w:trHeight w:val="330"/>
          <w:jc w:val="center"/>
        </w:trPr>
        <w:tc>
          <w:tcPr>
            <w:tcW w:w="233" w:type="pct"/>
            <w:vMerge/>
            <w:tcBorders>
              <w:top w:val="nil"/>
              <w:left w:val="single" w:sz="6" w:space="0" w:color="000000"/>
              <w:bottom w:val="single" w:sz="6" w:space="0" w:color="000000"/>
              <w:right w:val="single" w:sz="6" w:space="0" w:color="000000"/>
            </w:tcBorders>
            <w:vAlign w:val="center"/>
            <w:hideMark/>
          </w:tcPr>
          <w:p w14:paraId="6533ABE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0A55EF3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C7035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S07257</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6D741AB"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25" w:history="1">
              <w:r w:rsidR="00FE70C7" w:rsidRPr="00152044">
                <w:rPr>
                  <w:rFonts w:ascii="仿宋" w:eastAsia="仿宋" w:hAnsi="仿宋" w:cs="Times New Roman"/>
                  <w:color w:val="000000" w:themeColor="text1"/>
                  <w:kern w:val="0"/>
                  <w:szCs w:val="21"/>
                </w:rPr>
                <w:t>汽车自动变速系统</w:t>
              </w:r>
            </w:hyperlink>
            <w:r w:rsidR="00FE70C7" w:rsidRPr="00152044">
              <w:rPr>
                <w:rFonts w:ascii="仿宋" w:eastAsia="仿宋" w:hAnsi="仿宋" w:cs="Times New Roman"/>
                <w:color w:val="000000" w:themeColor="text1"/>
                <w:kern w:val="0"/>
                <w:szCs w:val="21"/>
              </w:rPr>
              <w:t>/Automatic Transmission System</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FF380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14540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62E79BC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913771">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A5107F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ABC90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3EE435C7" w14:textId="77777777" w:rsidTr="002303A1">
        <w:trPr>
          <w:trHeight w:val="330"/>
          <w:jc w:val="center"/>
        </w:trPr>
        <w:tc>
          <w:tcPr>
            <w:tcW w:w="233" w:type="pct"/>
            <w:vMerge/>
            <w:tcBorders>
              <w:top w:val="nil"/>
              <w:left w:val="single" w:sz="6" w:space="0" w:color="000000"/>
              <w:bottom w:val="single" w:sz="6" w:space="0" w:color="000000"/>
              <w:right w:val="single" w:sz="6" w:space="0" w:color="000000"/>
            </w:tcBorders>
            <w:vAlign w:val="center"/>
            <w:hideMark/>
          </w:tcPr>
          <w:p w14:paraId="3489CAC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25358B6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23227CB" w14:textId="77777777" w:rsidR="00FE70C7" w:rsidRPr="009F66AE"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S07259</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92D58C2" w14:textId="77777777" w:rsidR="00FE70C7" w:rsidRPr="009F66AE" w:rsidRDefault="000C1344" w:rsidP="002303A1">
            <w:pPr>
              <w:widowControl/>
              <w:snapToGrid w:val="0"/>
              <w:spacing w:line="300" w:lineRule="exact"/>
              <w:rPr>
                <w:rFonts w:ascii="仿宋" w:eastAsia="仿宋" w:hAnsi="仿宋" w:cs="Times New Roman"/>
                <w:color w:val="000000" w:themeColor="text1"/>
                <w:kern w:val="0"/>
                <w:szCs w:val="21"/>
              </w:rPr>
            </w:pPr>
            <w:hyperlink r:id="rId26" w:history="1">
              <w:r w:rsidR="00FE70C7" w:rsidRPr="00152044">
                <w:rPr>
                  <w:rFonts w:ascii="仿宋" w:eastAsia="仿宋" w:hAnsi="仿宋" w:cs="Times New Roman"/>
                  <w:color w:val="000000" w:themeColor="text1"/>
                  <w:kern w:val="0"/>
                  <w:szCs w:val="21"/>
                </w:rPr>
                <w:t>汽车电子技术</w:t>
              </w:r>
            </w:hyperlink>
            <w:r w:rsidR="00FE70C7" w:rsidRPr="00152044">
              <w:rPr>
                <w:rFonts w:ascii="仿宋" w:eastAsia="仿宋" w:hAnsi="仿宋" w:cs="Times New Roman"/>
                <w:color w:val="000000" w:themeColor="text1"/>
                <w:kern w:val="0"/>
                <w:szCs w:val="21"/>
              </w:rPr>
              <w:t>/Automotive electronic technology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BB2E54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913276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tcPr>
          <w:p w14:paraId="5EDBFE0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913771">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8AE0BD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8083BA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342E0611" w14:textId="77777777" w:rsidTr="002303A1">
        <w:trPr>
          <w:trHeight w:val="330"/>
          <w:jc w:val="center"/>
        </w:trPr>
        <w:tc>
          <w:tcPr>
            <w:tcW w:w="233" w:type="pct"/>
            <w:vMerge/>
            <w:tcBorders>
              <w:top w:val="nil"/>
              <w:left w:val="single" w:sz="6" w:space="0" w:color="000000"/>
              <w:bottom w:val="single" w:sz="6" w:space="0" w:color="000000"/>
              <w:right w:val="single" w:sz="6" w:space="0" w:color="000000"/>
            </w:tcBorders>
            <w:vAlign w:val="center"/>
            <w:hideMark/>
          </w:tcPr>
          <w:p w14:paraId="53EFE62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355DAF0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115EB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S07254</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6C4A68"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27" w:history="1">
              <w:r w:rsidR="00FE70C7" w:rsidRPr="00152044">
                <w:rPr>
                  <w:rFonts w:ascii="仿宋" w:eastAsia="仿宋" w:hAnsi="仿宋" w:cs="Times New Roman"/>
                  <w:color w:val="000000" w:themeColor="text1"/>
                  <w:kern w:val="0"/>
                  <w:szCs w:val="21"/>
                </w:rPr>
                <w:t>电液伺服控制</w:t>
              </w:r>
            </w:hyperlink>
            <w:r w:rsidR="00FE70C7" w:rsidRPr="00152044">
              <w:rPr>
                <w:rFonts w:ascii="仿宋" w:eastAsia="仿宋" w:hAnsi="仿宋" w:cs="Times New Roman"/>
                <w:color w:val="000000" w:themeColor="text1"/>
                <w:kern w:val="0"/>
                <w:szCs w:val="21"/>
              </w:rPr>
              <w:t>/Electro-hydraulic servo control</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6F582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95272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630D023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913771">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1A4D5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161B9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361A8C49" w14:textId="77777777" w:rsidTr="002303A1">
        <w:trPr>
          <w:trHeight w:val="330"/>
          <w:jc w:val="center"/>
        </w:trPr>
        <w:tc>
          <w:tcPr>
            <w:tcW w:w="233" w:type="pct"/>
            <w:vMerge/>
            <w:tcBorders>
              <w:top w:val="nil"/>
              <w:left w:val="single" w:sz="6" w:space="0" w:color="000000"/>
              <w:bottom w:val="single" w:sz="6" w:space="0" w:color="000000"/>
              <w:right w:val="single" w:sz="6" w:space="0" w:color="000000"/>
            </w:tcBorders>
            <w:vAlign w:val="center"/>
            <w:hideMark/>
          </w:tcPr>
          <w:p w14:paraId="64AB7E3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2215B4C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C459D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S07255</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B714A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随机振动/Random vibration</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A0F19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60DEE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16554FB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913771">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1DEFD1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A103C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5AD65590" w14:textId="77777777" w:rsidTr="002303A1">
        <w:trPr>
          <w:trHeight w:val="330"/>
          <w:jc w:val="center"/>
        </w:trPr>
        <w:tc>
          <w:tcPr>
            <w:tcW w:w="233" w:type="pct"/>
            <w:vMerge/>
            <w:tcBorders>
              <w:top w:val="nil"/>
              <w:left w:val="single" w:sz="6" w:space="0" w:color="000000"/>
              <w:bottom w:val="single" w:sz="6" w:space="0" w:color="000000"/>
              <w:right w:val="single" w:sz="6" w:space="0" w:color="000000"/>
            </w:tcBorders>
            <w:vAlign w:val="center"/>
            <w:hideMark/>
          </w:tcPr>
          <w:p w14:paraId="33849FB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01EF149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F646D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S13081105009</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08795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机器人技术/Robot technology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A245AF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C2BDC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2CF835E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913771">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39470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67668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01ACAE87" w14:textId="77777777" w:rsidTr="002303A1">
        <w:trPr>
          <w:trHeight w:val="330"/>
          <w:jc w:val="center"/>
        </w:trPr>
        <w:tc>
          <w:tcPr>
            <w:tcW w:w="233" w:type="pct"/>
            <w:vMerge/>
            <w:tcBorders>
              <w:top w:val="nil"/>
              <w:left w:val="single" w:sz="6" w:space="0" w:color="000000"/>
              <w:bottom w:val="single" w:sz="6" w:space="0" w:color="000000"/>
              <w:right w:val="single" w:sz="6" w:space="0" w:color="000000"/>
            </w:tcBorders>
            <w:vAlign w:val="center"/>
            <w:hideMark/>
          </w:tcPr>
          <w:p w14:paraId="6B9D587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0E56CCC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FBC81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S07080201004</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37D84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现代质量工程/Modern quality engineering</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96FC41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FC1E8E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5D11435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913771">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A50E40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49AE3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52BA8075" w14:textId="77777777" w:rsidTr="002303A1">
        <w:trPr>
          <w:trHeight w:val="330"/>
          <w:jc w:val="center"/>
        </w:trPr>
        <w:tc>
          <w:tcPr>
            <w:tcW w:w="233" w:type="pct"/>
            <w:vMerge/>
            <w:tcBorders>
              <w:top w:val="nil"/>
              <w:left w:val="single" w:sz="6" w:space="0" w:color="000000"/>
              <w:bottom w:val="single" w:sz="6" w:space="0" w:color="000000"/>
              <w:right w:val="single" w:sz="6" w:space="0" w:color="000000"/>
            </w:tcBorders>
            <w:vAlign w:val="center"/>
            <w:hideMark/>
          </w:tcPr>
          <w:p w14:paraId="58B015E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76454D3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AFD89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S32007</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163B0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智能汽车与车联网技术/ Intelligent and connected Vehicles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E371A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8B118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2BE19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77A92F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649BD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1521EA2C" w14:textId="77777777" w:rsidTr="002303A1">
        <w:trPr>
          <w:trHeight w:val="330"/>
          <w:jc w:val="center"/>
        </w:trPr>
        <w:tc>
          <w:tcPr>
            <w:tcW w:w="233" w:type="pct"/>
            <w:vMerge/>
            <w:tcBorders>
              <w:top w:val="nil"/>
              <w:left w:val="single" w:sz="6" w:space="0" w:color="000000"/>
              <w:bottom w:val="single" w:sz="6" w:space="0" w:color="000000"/>
              <w:right w:val="single" w:sz="6" w:space="0" w:color="000000"/>
            </w:tcBorders>
            <w:vAlign w:val="center"/>
            <w:hideMark/>
          </w:tcPr>
          <w:p w14:paraId="57DEF91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2007F45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34FAB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ZS07004</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83A4F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车辆人机工程学/Ergonomics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05C40B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2B940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38DAD1C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6851AE">
              <w:rPr>
                <w:rFonts w:ascii="仿宋" w:eastAsia="仿宋" w:hAnsi="仿宋" w:cs="Times New Roman"/>
                <w:color w:val="000000" w:themeColor="text1"/>
                <w:kern w:val="0"/>
                <w:szCs w:val="21"/>
              </w:rPr>
              <w:t>考试/报告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AF3F4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1A405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32C57AEC"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51215AC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07A5228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2A1D0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S32009</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A9B30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汽车材料及轻量化/Automotive Materials and Light Weight Structure</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44C5B7"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161D89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01BF144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6851AE">
              <w:rPr>
                <w:rFonts w:ascii="仿宋" w:eastAsia="仿宋" w:hAnsi="仿宋" w:cs="Times New Roman"/>
                <w:color w:val="000000" w:themeColor="text1"/>
                <w:kern w:val="0"/>
                <w:szCs w:val="21"/>
              </w:rPr>
              <w:t>考试/报告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A792E6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F5D3A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58C5DC20"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5D096DA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4DBF6E5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F7CF1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ZS07130</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4CFE7D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汽车主被动安全技术（英文）/Active and Passive Safety Technology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FDF81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22C9F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49ABEDF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6851AE">
              <w:rPr>
                <w:rFonts w:ascii="仿宋" w:eastAsia="仿宋" w:hAnsi="仿宋" w:cs="Times New Roman"/>
                <w:color w:val="000000" w:themeColor="text1"/>
                <w:kern w:val="0"/>
                <w:szCs w:val="21"/>
              </w:rPr>
              <w:t>考试/报告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D5DF2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DE7F4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16C78278"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399A91D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79D9B34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2FBEAFC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B07103</w:t>
            </w:r>
          </w:p>
        </w:tc>
        <w:tc>
          <w:tcPr>
            <w:tcW w:w="1978"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41699C17"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制造系统工程</w:t>
            </w:r>
            <w:r w:rsidRPr="00152044">
              <w:rPr>
                <w:rFonts w:ascii="仿宋" w:eastAsia="仿宋" w:hAnsi="仿宋" w:cs="Times New Roman"/>
                <w:color w:val="000000" w:themeColor="text1"/>
                <w:szCs w:val="21"/>
              </w:rPr>
              <w:t>/</w:t>
            </w:r>
            <w:r w:rsidRPr="00152044">
              <w:rPr>
                <w:rFonts w:ascii="仿宋" w:eastAsia="仿宋" w:hAnsi="仿宋" w:cs="Times New Roman" w:hint="eastAsia"/>
                <w:color w:val="000000" w:themeColor="text1"/>
                <w:szCs w:val="21"/>
              </w:rPr>
              <w:t xml:space="preserve"> </w:t>
            </w:r>
            <w:r w:rsidRPr="00152044">
              <w:rPr>
                <w:rFonts w:ascii="仿宋" w:eastAsia="仿宋" w:hAnsi="仿宋" w:cs="Times New Roman"/>
                <w:color w:val="000000" w:themeColor="text1"/>
                <w:kern w:val="0"/>
                <w:szCs w:val="21"/>
              </w:rPr>
              <w:t>Manufacturing System Engineering</w:t>
            </w:r>
          </w:p>
        </w:tc>
        <w:tc>
          <w:tcPr>
            <w:tcW w:w="233"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0B95E67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10B6267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4" w:space="0" w:color="auto"/>
              <w:right w:val="single" w:sz="6" w:space="0" w:color="000000"/>
            </w:tcBorders>
            <w:tcMar>
              <w:top w:w="0" w:type="dxa"/>
              <w:left w:w="105" w:type="dxa"/>
              <w:bottom w:w="0" w:type="dxa"/>
              <w:right w:w="105" w:type="dxa"/>
            </w:tcMar>
            <w:hideMark/>
          </w:tcPr>
          <w:p w14:paraId="36EF4E0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5E6B70">
              <w:rPr>
                <w:rFonts w:ascii="仿宋" w:eastAsia="仿宋" w:hAnsi="仿宋" w:cs="Times New Roman"/>
                <w:color w:val="000000" w:themeColor="text1"/>
                <w:kern w:val="0"/>
                <w:szCs w:val="21"/>
              </w:rPr>
              <w:t>考试</w:t>
            </w:r>
          </w:p>
        </w:tc>
        <w:tc>
          <w:tcPr>
            <w:tcW w:w="349"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1591E48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18F8AB1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博士</w:t>
            </w:r>
            <w:r w:rsidRPr="00152044">
              <w:rPr>
                <w:rFonts w:ascii="仿宋" w:eastAsia="仿宋" w:hAnsi="仿宋" w:cs="Times New Roman"/>
                <w:color w:val="000000" w:themeColor="text1"/>
                <w:kern w:val="0"/>
                <w:szCs w:val="21"/>
              </w:rPr>
              <w:t>选修</w:t>
            </w:r>
          </w:p>
        </w:tc>
      </w:tr>
      <w:tr w:rsidR="00FE70C7" w:rsidRPr="00152044" w14:paraId="72A2C9F3"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7EE5008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3251E0B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A274DD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ZS32008</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0E2C84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电动汽车动力系统能量管理</w:t>
            </w:r>
            <w:r>
              <w:rPr>
                <w:rFonts w:ascii="仿宋" w:eastAsia="仿宋" w:hAnsi="仿宋" w:cs="Times New Roman" w:hint="eastAsia"/>
                <w:color w:val="000000" w:themeColor="text1"/>
                <w:kern w:val="0"/>
                <w:szCs w:val="21"/>
              </w:rPr>
              <w:t>（双语）</w:t>
            </w:r>
            <w:r w:rsidRPr="00152044">
              <w:rPr>
                <w:rFonts w:ascii="仿宋" w:eastAsia="仿宋" w:hAnsi="仿宋" w:cs="Times New Roman"/>
                <w:color w:val="000000" w:themeColor="text1"/>
                <w:szCs w:val="21"/>
              </w:rPr>
              <w:t>/Energy management of electric vehicle powertrains</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72A90C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701109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EE632B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5E6B70">
              <w:rPr>
                <w:rFonts w:ascii="仿宋" w:eastAsia="仿宋" w:hAnsi="仿宋" w:cs="Times New Roman"/>
                <w:color w:val="000000" w:themeColor="text1"/>
                <w:kern w:val="0"/>
                <w:szCs w:val="21"/>
              </w:rPr>
              <w:t>考试</w:t>
            </w:r>
          </w:p>
        </w:tc>
        <w:tc>
          <w:tcPr>
            <w:tcW w:w="349"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603489C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A971F9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276EF3AA"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tcPr>
          <w:p w14:paraId="6A2A6C0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tcPr>
          <w:p w14:paraId="787F596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894BC5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ZS32001</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D0A819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汽车车身与交互设计</w:t>
            </w:r>
            <w:r w:rsidRPr="00152044">
              <w:rPr>
                <w:rFonts w:ascii="仿宋" w:eastAsia="仿宋" w:hAnsi="仿宋" w:cs="Times New Roman"/>
                <w:color w:val="000000" w:themeColor="text1"/>
                <w:szCs w:val="21"/>
              </w:rPr>
              <w:t xml:space="preserve">/ Automobile </w:t>
            </w:r>
            <w:proofErr w:type="spellStart"/>
            <w:r w:rsidRPr="00152044">
              <w:rPr>
                <w:rFonts w:ascii="仿宋" w:eastAsia="仿宋" w:hAnsi="仿宋" w:cs="Times New Roman"/>
                <w:color w:val="000000" w:themeColor="text1"/>
                <w:szCs w:val="21"/>
              </w:rPr>
              <w:t>Boby</w:t>
            </w:r>
            <w:proofErr w:type="spellEnd"/>
            <w:r w:rsidRPr="00152044">
              <w:rPr>
                <w:rFonts w:ascii="仿宋" w:eastAsia="仿宋" w:hAnsi="仿宋" w:cs="Times New Roman"/>
                <w:color w:val="000000" w:themeColor="text1"/>
                <w:szCs w:val="21"/>
              </w:rPr>
              <w:t xml:space="preserve"> and Interaction Design</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7196C5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55E4F8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E1E971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2320B0">
              <w:rPr>
                <w:rFonts w:ascii="仿宋" w:eastAsia="仿宋" w:hAnsi="仿宋" w:cs="Times New Roman"/>
                <w:color w:val="000000" w:themeColor="text1"/>
                <w:kern w:val="0"/>
                <w:szCs w:val="21"/>
              </w:rPr>
              <w:t>考试/报告</w:t>
            </w:r>
          </w:p>
        </w:tc>
        <w:tc>
          <w:tcPr>
            <w:tcW w:w="349" w:type="pct"/>
            <w:tcBorders>
              <w:top w:val="nil"/>
              <w:left w:val="nil"/>
              <w:bottom w:val="single" w:sz="4" w:space="0" w:color="auto"/>
              <w:right w:val="single" w:sz="6" w:space="0" w:color="000000"/>
            </w:tcBorders>
            <w:tcMar>
              <w:top w:w="0" w:type="dxa"/>
              <w:left w:w="105" w:type="dxa"/>
              <w:bottom w:w="0" w:type="dxa"/>
              <w:right w:w="105" w:type="dxa"/>
            </w:tcMar>
            <w:vAlign w:val="center"/>
          </w:tcPr>
          <w:p w14:paraId="1695F53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1EC0B0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pacing w:val="-15"/>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06B1186D"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tcPr>
          <w:p w14:paraId="6686937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tcPr>
          <w:p w14:paraId="53D49D8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EAC986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ZS32003</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E5F0553"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燃料电池基础与燃料电池汽车(英</w:t>
            </w:r>
            <w:r>
              <w:rPr>
                <w:rFonts w:ascii="仿宋" w:eastAsia="仿宋" w:hAnsi="仿宋" w:cs="Times New Roman" w:hint="eastAsia"/>
                <w:color w:val="000000" w:themeColor="text1"/>
                <w:kern w:val="0"/>
                <w:szCs w:val="21"/>
              </w:rPr>
              <w:t>文</w:t>
            </w:r>
            <w:r w:rsidRPr="00152044">
              <w:rPr>
                <w:rFonts w:ascii="仿宋" w:eastAsia="仿宋" w:hAnsi="仿宋" w:cs="Times New Roman"/>
                <w:color w:val="000000" w:themeColor="text1"/>
                <w:kern w:val="0"/>
                <w:szCs w:val="21"/>
              </w:rPr>
              <w:t>)</w:t>
            </w:r>
            <w:r w:rsidRPr="00152044">
              <w:rPr>
                <w:rFonts w:ascii="仿宋" w:eastAsia="仿宋" w:hAnsi="仿宋" w:cs="Times New Roman"/>
                <w:color w:val="000000" w:themeColor="text1"/>
                <w:szCs w:val="21"/>
              </w:rPr>
              <w:t>/ Fuel cell fundamental and fuel cell vehicle</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E5C288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08C9C8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5E229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2320B0">
              <w:rPr>
                <w:rFonts w:ascii="仿宋" w:eastAsia="仿宋" w:hAnsi="仿宋" w:cs="Times New Roman"/>
                <w:color w:val="000000" w:themeColor="text1"/>
                <w:kern w:val="0"/>
                <w:szCs w:val="21"/>
              </w:rPr>
              <w:t>考试/报告</w:t>
            </w:r>
          </w:p>
        </w:tc>
        <w:tc>
          <w:tcPr>
            <w:tcW w:w="349" w:type="pct"/>
            <w:tcBorders>
              <w:top w:val="nil"/>
              <w:left w:val="nil"/>
              <w:bottom w:val="single" w:sz="4" w:space="0" w:color="auto"/>
              <w:right w:val="single" w:sz="6" w:space="0" w:color="000000"/>
            </w:tcBorders>
            <w:tcMar>
              <w:top w:w="0" w:type="dxa"/>
              <w:left w:w="105" w:type="dxa"/>
              <w:bottom w:w="0" w:type="dxa"/>
              <w:right w:w="105" w:type="dxa"/>
            </w:tcMar>
            <w:vAlign w:val="center"/>
          </w:tcPr>
          <w:p w14:paraId="3F61C72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52139B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pacing w:val="-15"/>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234221D7"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tcPr>
          <w:p w14:paraId="5302BE6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tcPr>
          <w:p w14:paraId="2B4E4C3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5CF47B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ZS12082</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BFF91A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现代通信理论与汽车通信系统</w:t>
            </w:r>
            <w:r w:rsidRPr="00152044">
              <w:rPr>
                <w:rFonts w:ascii="仿宋" w:eastAsia="仿宋" w:hAnsi="仿宋" w:cs="Times New Roman"/>
                <w:color w:val="000000" w:themeColor="text1"/>
                <w:szCs w:val="21"/>
              </w:rPr>
              <w:t>/ Modern Communication Theory &amp; Automobile Communication System</w:t>
            </w: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6844AE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32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C3B3EF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zCs w:val="21"/>
              </w:rPr>
              <w:t>2</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EB4D8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2320B0">
              <w:rPr>
                <w:rFonts w:ascii="仿宋" w:eastAsia="仿宋" w:hAnsi="仿宋" w:cs="Times New Roman"/>
                <w:color w:val="000000" w:themeColor="text1"/>
                <w:kern w:val="0"/>
                <w:szCs w:val="21"/>
              </w:rPr>
              <w:t>考试/报告</w:t>
            </w:r>
          </w:p>
        </w:tc>
        <w:tc>
          <w:tcPr>
            <w:tcW w:w="349" w:type="pct"/>
            <w:tcBorders>
              <w:top w:val="nil"/>
              <w:left w:val="nil"/>
              <w:bottom w:val="single" w:sz="4" w:space="0" w:color="auto"/>
              <w:right w:val="single" w:sz="6" w:space="0" w:color="000000"/>
            </w:tcBorders>
            <w:tcMar>
              <w:top w:w="0" w:type="dxa"/>
              <w:left w:w="105" w:type="dxa"/>
              <w:bottom w:w="0" w:type="dxa"/>
              <w:right w:w="105" w:type="dxa"/>
            </w:tcMar>
            <w:vAlign w:val="center"/>
          </w:tcPr>
          <w:p w14:paraId="090A8FB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538E8A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pacing w:val="-15"/>
                <w:kern w:val="0"/>
                <w:szCs w:val="21"/>
              </w:rPr>
            </w:pPr>
            <w:r w:rsidRPr="00152044">
              <w:rPr>
                <w:rFonts w:ascii="仿宋" w:eastAsia="仿宋" w:hAnsi="仿宋" w:cs="Times New Roman"/>
                <w:color w:val="000000" w:themeColor="text1"/>
                <w:spacing w:val="-15"/>
                <w:kern w:val="0"/>
                <w:szCs w:val="21"/>
              </w:rPr>
              <w:t>硕士、直博、</w:t>
            </w:r>
            <w:r w:rsidRPr="00152044">
              <w:rPr>
                <w:rFonts w:ascii="仿宋" w:eastAsia="仿宋" w:hAnsi="仿宋" w:cs="Times New Roman"/>
                <w:color w:val="000000" w:themeColor="text1"/>
                <w:kern w:val="0"/>
                <w:szCs w:val="21"/>
              </w:rPr>
              <w:t>硕博选修</w:t>
            </w:r>
          </w:p>
        </w:tc>
      </w:tr>
      <w:tr w:rsidR="00FE70C7" w:rsidRPr="00152044" w14:paraId="4146F590"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tcPr>
          <w:p w14:paraId="3B19008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4" w:space="0" w:color="auto"/>
            </w:tcBorders>
            <w:vAlign w:val="center"/>
          </w:tcPr>
          <w:p w14:paraId="4937446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684887D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B07131</w:t>
            </w:r>
          </w:p>
        </w:tc>
        <w:tc>
          <w:tcPr>
            <w:tcW w:w="1978"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41916F6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先进制造技术及系统</w:t>
            </w:r>
            <w:r w:rsidRPr="00152044">
              <w:rPr>
                <w:rFonts w:ascii="仿宋" w:eastAsia="仿宋" w:hAnsi="仿宋" w:cs="Times New Roman"/>
                <w:color w:val="000000" w:themeColor="text1"/>
                <w:szCs w:val="21"/>
              </w:rPr>
              <w:t>/</w:t>
            </w:r>
            <w:r w:rsidRPr="00152044">
              <w:rPr>
                <w:rFonts w:ascii="仿宋" w:eastAsia="仿宋" w:hAnsi="仿宋" w:cs="Times New Roman"/>
                <w:color w:val="000000" w:themeColor="text1"/>
                <w:kern w:val="0"/>
                <w:szCs w:val="21"/>
              </w:rPr>
              <w:t>Advanced Manufacturing Technology and System</w:t>
            </w:r>
          </w:p>
        </w:tc>
        <w:tc>
          <w:tcPr>
            <w:tcW w:w="233"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036B596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4852550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single" w:sz="4" w:space="0" w:color="auto"/>
              <w:left w:val="nil"/>
              <w:bottom w:val="single" w:sz="6" w:space="0" w:color="000000"/>
              <w:right w:val="single" w:sz="6" w:space="0" w:color="000000"/>
            </w:tcBorders>
            <w:tcMar>
              <w:top w:w="0" w:type="dxa"/>
              <w:left w:w="105" w:type="dxa"/>
              <w:bottom w:w="0" w:type="dxa"/>
              <w:right w:w="105" w:type="dxa"/>
            </w:tcMar>
          </w:tcPr>
          <w:p w14:paraId="1994003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492738">
              <w:rPr>
                <w:rFonts w:ascii="仿宋" w:eastAsia="仿宋" w:hAnsi="仿宋" w:cs="Times New Roman"/>
                <w:color w:val="000000" w:themeColor="text1"/>
                <w:kern w:val="0"/>
                <w:szCs w:val="21"/>
              </w:rPr>
              <w:t>考试</w:t>
            </w:r>
          </w:p>
        </w:tc>
        <w:tc>
          <w:tcPr>
            <w:tcW w:w="349"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5DD9640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77DF016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spacing w:val="-15"/>
                <w:kern w:val="0"/>
                <w:szCs w:val="21"/>
              </w:rPr>
            </w:pPr>
            <w:r w:rsidRPr="00152044">
              <w:rPr>
                <w:rFonts w:ascii="仿宋" w:eastAsia="仿宋" w:hAnsi="仿宋" w:cs="Times New Roman"/>
                <w:color w:val="000000" w:themeColor="text1"/>
                <w:spacing w:val="-15"/>
                <w:kern w:val="0"/>
                <w:szCs w:val="21"/>
              </w:rPr>
              <w:t>博士选</w:t>
            </w:r>
            <w:r w:rsidRPr="00152044">
              <w:rPr>
                <w:rFonts w:ascii="仿宋" w:eastAsia="仿宋" w:hAnsi="仿宋" w:cs="Times New Roman"/>
                <w:color w:val="000000" w:themeColor="text1"/>
                <w:kern w:val="0"/>
                <w:szCs w:val="21"/>
              </w:rPr>
              <w:t>修</w:t>
            </w:r>
          </w:p>
        </w:tc>
      </w:tr>
      <w:tr w:rsidR="00FE70C7" w:rsidRPr="00152044" w14:paraId="2599395E" w14:textId="77777777" w:rsidTr="002303A1">
        <w:trPr>
          <w:trHeight w:val="195"/>
          <w:jc w:val="center"/>
        </w:trPr>
        <w:tc>
          <w:tcPr>
            <w:tcW w:w="233" w:type="pct"/>
            <w:vMerge/>
            <w:tcBorders>
              <w:top w:val="nil"/>
              <w:left w:val="single" w:sz="6" w:space="0" w:color="000000"/>
              <w:bottom w:val="single" w:sz="6" w:space="0" w:color="000000"/>
              <w:right w:val="single" w:sz="6" w:space="0" w:color="000000"/>
            </w:tcBorders>
            <w:vAlign w:val="center"/>
            <w:hideMark/>
          </w:tcPr>
          <w:p w14:paraId="5A47611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7F63952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5DDA0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B07148</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82F95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产品现代设计</w:t>
            </w:r>
            <w:r w:rsidRPr="00152044">
              <w:rPr>
                <w:rFonts w:ascii="仿宋" w:eastAsia="仿宋" w:hAnsi="仿宋" w:cs="Times New Roman"/>
                <w:color w:val="000000" w:themeColor="text1"/>
                <w:szCs w:val="21"/>
              </w:rPr>
              <w:t>/</w:t>
            </w:r>
            <w:r w:rsidRPr="00152044">
              <w:rPr>
                <w:rFonts w:ascii="仿宋" w:eastAsia="仿宋" w:hAnsi="仿宋" w:cs="Times New Roman"/>
                <w:color w:val="000000" w:themeColor="text1"/>
                <w:kern w:val="0"/>
                <w:szCs w:val="21"/>
              </w:rPr>
              <w:t>Modern Product Design</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A3750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CDC79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7A6EC63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492738">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B72E6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7D14F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博士</w:t>
            </w:r>
            <w:r w:rsidRPr="00152044">
              <w:rPr>
                <w:rFonts w:ascii="仿宋" w:eastAsia="仿宋" w:hAnsi="仿宋" w:cs="Times New Roman"/>
                <w:color w:val="000000" w:themeColor="text1"/>
                <w:kern w:val="0"/>
                <w:szCs w:val="21"/>
              </w:rPr>
              <w:t>选修</w:t>
            </w:r>
          </w:p>
        </w:tc>
      </w:tr>
      <w:tr w:rsidR="00FE70C7" w:rsidRPr="00152044" w14:paraId="72B77EF9" w14:textId="77777777" w:rsidTr="002303A1">
        <w:trPr>
          <w:trHeight w:val="195"/>
          <w:jc w:val="center"/>
        </w:trPr>
        <w:tc>
          <w:tcPr>
            <w:tcW w:w="233" w:type="pct"/>
            <w:vMerge/>
            <w:tcBorders>
              <w:top w:val="nil"/>
              <w:left w:val="single" w:sz="6" w:space="0" w:color="000000"/>
              <w:bottom w:val="single" w:sz="6" w:space="0" w:color="000000"/>
              <w:right w:val="single" w:sz="6" w:space="0" w:color="000000"/>
            </w:tcBorders>
            <w:vAlign w:val="center"/>
            <w:hideMark/>
          </w:tcPr>
          <w:p w14:paraId="023AA07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1E2BD75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F10F1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B07149</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DC676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齿轮啮合理论与新型传动</w:t>
            </w:r>
            <w:r w:rsidRPr="00152044">
              <w:rPr>
                <w:rFonts w:ascii="仿宋" w:eastAsia="仿宋" w:hAnsi="仿宋" w:cs="Times New Roman"/>
                <w:color w:val="000000" w:themeColor="text1"/>
                <w:szCs w:val="21"/>
              </w:rPr>
              <w:t>/</w:t>
            </w:r>
            <w:r w:rsidRPr="00152044">
              <w:rPr>
                <w:rFonts w:ascii="仿宋" w:eastAsia="仿宋" w:hAnsi="仿宋" w:cs="Times New Roman" w:hint="eastAsia"/>
                <w:color w:val="000000" w:themeColor="text1"/>
                <w:szCs w:val="21"/>
              </w:rPr>
              <w:t xml:space="preserve"> </w:t>
            </w:r>
            <w:r w:rsidRPr="00152044">
              <w:rPr>
                <w:rFonts w:ascii="仿宋" w:eastAsia="仿宋" w:hAnsi="仿宋" w:cs="Times New Roman"/>
                <w:color w:val="000000" w:themeColor="text1"/>
                <w:kern w:val="0"/>
                <w:szCs w:val="21"/>
              </w:rPr>
              <w:t>Gear Meshing Theory and New-type Transmission</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76CA6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3FCD4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78B2D9E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492738">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5F880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F3600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博士</w:t>
            </w:r>
            <w:r w:rsidRPr="00152044">
              <w:rPr>
                <w:rFonts w:ascii="仿宋" w:eastAsia="仿宋" w:hAnsi="仿宋" w:cs="Times New Roman"/>
                <w:color w:val="000000" w:themeColor="text1"/>
                <w:kern w:val="0"/>
                <w:szCs w:val="21"/>
              </w:rPr>
              <w:t>选修</w:t>
            </w:r>
          </w:p>
        </w:tc>
      </w:tr>
      <w:tr w:rsidR="00FE70C7" w:rsidRPr="00152044" w14:paraId="4A16B347" w14:textId="77777777" w:rsidTr="002303A1">
        <w:trPr>
          <w:trHeight w:val="195"/>
          <w:jc w:val="center"/>
        </w:trPr>
        <w:tc>
          <w:tcPr>
            <w:tcW w:w="233" w:type="pct"/>
            <w:vMerge/>
            <w:tcBorders>
              <w:top w:val="nil"/>
              <w:left w:val="single" w:sz="6" w:space="0" w:color="000000"/>
              <w:bottom w:val="single" w:sz="6" w:space="0" w:color="000000"/>
              <w:right w:val="single" w:sz="6" w:space="0" w:color="000000"/>
            </w:tcBorders>
            <w:vAlign w:val="center"/>
            <w:hideMark/>
          </w:tcPr>
          <w:p w14:paraId="048F18E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00BB5F4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42652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B07151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12F84E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测试原理及仪器系统</w:t>
            </w:r>
            <w:r w:rsidRPr="00152044">
              <w:rPr>
                <w:rFonts w:ascii="仿宋" w:eastAsia="仿宋" w:hAnsi="仿宋" w:cs="Times New Roman"/>
                <w:color w:val="000000" w:themeColor="text1"/>
                <w:szCs w:val="21"/>
              </w:rPr>
              <w:t>/</w:t>
            </w:r>
            <w:r w:rsidRPr="00152044">
              <w:rPr>
                <w:rFonts w:ascii="仿宋" w:eastAsia="仿宋" w:hAnsi="仿宋" w:cs="Times New Roman" w:hint="eastAsia"/>
                <w:color w:val="000000" w:themeColor="text1"/>
                <w:szCs w:val="21"/>
              </w:rPr>
              <w:t xml:space="preserve"> </w:t>
            </w:r>
            <w:r w:rsidRPr="00152044">
              <w:rPr>
                <w:rFonts w:ascii="仿宋" w:eastAsia="仿宋" w:hAnsi="仿宋" w:cs="Times New Roman"/>
                <w:color w:val="000000" w:themeColor="text1"/>
                <w:kern w:val="0"/>
                <w:szCs w:val="21"/>
              </w:rPr>
              <w:t>Testing Principle and Instrumentation System</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709667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ABF62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hideMark/>
          </w:tcPr>
          <w:p w14:paraId="260FD48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492738">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59BB5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744F6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spacing w:val="-15"/>
                <w:kern w:val="0"/>
                <w:szCs w:val="21"/>
              </w:rPr>
              <w:t>博士</w:t>
            </w:r>
            <w:r w:rsidRPr="00152044">
              <w:rPr>
                <w:rFonts w:ascii="仿宋" w:eastAsia="仿宋" w:hAnsi="仿宋" w:cs="Times New Roman"/>
                <w:color w:val="000000" w:themeColor="text1"/>
                <w:kern w:val="0"/>
                <w:szCs w:val="21"/>
              </w:rPr>
              <w:t>选修</w:t>
            </w:r>
          </w:p>
        </w:tc>
      </w:tr>
      <w:tr w:rsidR="00FE70C7" w:rsidRPr="00152044" w14:paraId="3DE397DB" w14:textId="77777777" w:rsidTr="002303A1">
        <w:trPr>
          <w:trHeight w:val="195"/>
          <w:jc w:val="center"/>
        </w:trPr>
        <w:tc>
          <w:tcPr>
            <w:tcW w:w="233" w:type="pct"/>
            <w:vMerge/>
            <w:tcBorders>
              <w:top w:val="nil"/>
              <w:left w:val="single" w:sz="6" w:space="0" w:color="000000"/>
              <w:bottom w:val="single" w:sz="6" w:space="0" w:color="000000"/>
              <w:right w:val="single" w:sz="6" w:space="0" w:color="000000"/>
            </w:tcBorders>
            <w:vAlign w:val="center"/>
            <w:hideMark/>
          </w:tcPr>
          <w:p w14:paraId="63E87F9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974753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33C0936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ZS32010</w:t>
            </w:r>
          </w:p>
        </w:tc>
        <w:tc>
          <w:tcPr>
            <w:tcW w:w="1978"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7DE3652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深度学习与自动驾驶汽车（双语）/Deep learning and autonomous vehicle</w:t>
            </w:r>
          </w:p>
        </w:tc>
        <w:tc>
          <w:tcPr>
            <w:tcW w:w="233"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17AD673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91"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725E343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230751B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6851AE">
              <w:rPr>
                <w:rFonts w:ascii="仿宋" w:eastAsia="仿宋" w:hAnsi="仿宋" w:cs="Times New Roman"/>
                <w:color w:val="000000" w:themeColor="text1"/>
                <w:kern w:val="0"/>
                <w:szCs w:val="21"/>
              </w:rPr>
              <w:t>考试/报告</w:t>
            </w:r>
          </w:p>
        </w:tc>
        <w:tc>
          <w:tcPr>
            <w:tcW w:w="349"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6AD6CAF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14:paraId="4D36799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45246C23" w14:textId="77777777" w:rsidTr="002303A1">
        <w:trPr>
          <w:trHeight w:val="195"/>
          <w:jc w:val="center"/>
        </w:trPr>
        <w:tc>
          <w:tcPr>
            <w:tcW w:w="233" w:type="pct"/>
            <w:vMerge/>
            <w:tcBorders>
              <w:top w:val="nil"/>
              <w:left w:val="single" w:sz="6" w:space="0" w:color="000000"/>
              <w:bottom w:val="single" w:sz="6" w:space="0" w:color="000000"/>
              <w:right w:val="single" w:sz="6" w:space="0" w:color="000000"/>
            </w:tcBorders>
            <w:vAlign w:val="center"/>
          </w:tcPr>
          <w:p w14:paraId="5F458C0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tcPr>
          <w:p w14:paraId="0A195F0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A5F66C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S07080201105</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8F60ACE" w14:textId="77777777" w:rsidR="00FE70C7" w:rsidRPr="00152044" w:rsidRDefault="000C1344" w:rsidP="002303A1">
            <w:pPr>
              <w:snapToGrid w:val="0"/>
              <w:spacing w:line="300" w:lineRule="exact"/>
              <w:rPr>
                <w:rFonts w:ascii="仿宋" w:eastAsia="仿宋" w:hAnsi="仿宋" w:cs="Times New Roman"/>
                <w:color w:val="000000" w:themeColor="text1"/>
                <w:kern w:val="0"/>
                <w:szCs w:val="21"/>
              </w:rPr>
            </w:pPr>
            <w:hyperlink r:id="rId28" w:history="1">
              <w:r w:rsidR="00FE70C7" w:rsidRPr="00152044">
                <w:rPr>
                  <w:rFonts w:ascii="仿宋" w:eastAsia="仿宋" w:hAnsi="仿宋" w:cs="Times New Roman"/>
                  <w:color w:val="000000" w:themeColor="text1"/>
                  <w:kern w:val="0"/>
                  <w:szCs w:val="21"/>
                </w:rPr>
                <w:t>结构模态分析实验</w:t>
              </w:r>
            </w:hyperlink>
            <w:r w:rsidR="00FE70C7" w:rsidRPr="00152044">
              <w:rPr>
                <w:rFonts w:ascii="仿宋" w:eastAsia="仿宋" w:hAnsi="仿宋" w:cs="Times New Roman"/>
                <w:color w:val="000000" w:themeColor="text1"/>
                <w:kern w:val="0"/>
                <w:szCs w:val="21"/>
              </w:rPr>
              <w:t>/Structural modal analysis experiments</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2092AA5" w14:textId="77777777" w:rsidR="00FE70C7" w:rsidRPr="00152044" w:rsidRDefault="00FE70C7" w:rsidP="002303A1">
            <w:pPr>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4B5E36C" w14:textId="77777777" w:rsidR="00FE70C7" w:rsidRPr="00152044" w:rsidRDefault="00FE70C7" w:rsidP="002303A1">
            <w:pPr>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0E253CB" w14:textId="77777777" w:rsidR="00FE70C7" w:rsidRPr="00152044" w:rsidRDefault="00FE70C7" w:rsidP="002303A1">
            <w:pPr>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5B55702" w14:textId="77777777" w:rsidR="00FE70C7" w:rsidRPr="00152044" w:rsidRDefault="00FE70C7" w:rsidP="002303A1">
            <w:pPr>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8D7AD69" w14:textId="77777777" w:rsidR="00FE70C7" w:rsidRPr="00152044" w:rsidRDefault="00FE70C7" w:rsidP="002303A1">
            <w:pPr>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4E5510DE" w14:textId="77777777" w:rsidTr="002303A1">
        <w:trPr>
          <w:trHeight w:val="195"/>
          <w:jc w:val="center"/>
        </w:trPr>
        <w:tc>
          <w:tcPr>
            <w:tcW w:w="233" w:type="pct"/>
            <w:vMerge/>
            <w:tcBorders>
              <w:top w:val="nil"/>
              <w:left w:val="single" w:sz="6" w:space="0" w:color="000000"/>
              <w:bottom w:val="single" w:sz="6" w:space="0" w:color="000000"/>
              <w:right w:val="single" w:sz="6" w:space="0" w:color="000000"/>
            </w:tcBorders>
            <w:vAlign w:val="center"/>
            <w:hideMark/>
          </w:tcPr>
          <w:p w14:paraId="2155502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0F004E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F85ED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S07080202102</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5A5669"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29" w:history="1">
              <w:r w:rsidR="00FE70C7" w:rsidRPr="00152044">
                <w:rPr>
                  <w:rFonts w:ascii="仿宋" w:eastAsia="仿宋" w:hAnsi="仿宋" w:cs="Times New Roman"/>
                  <w:color w:val="000000" w:themeColor="text1"/>
                  <w:kern w:val="0"/>
                  <w:szCs w:val="21"/>
                </w:rPr>
                <w:t>工程信号处理实验</w:t>
              </w:r>
            </w:hyperlink>
            <w:r w:rsidR="00FE70C7" w:rsidRPr="00152044">
              <w:rPr>
                <w:rFonts w:ascii="仿宋" w:eastAsia="仿宋" w:hAnsi="仿宋" w:cs="Times New Roman"/>
                <w:color w:val="000000" w:themeColor="text1"/>
                <w:kern w:val="0"/>
                <w:szCs w:val="21"/>
              </w:rPr>
              <w:t>/</w:t>
            </w:r>
            <w:r w:rsidR="00FE70C7" w:rsidRPr="00152044">
              <w:rPr>
                <w:rFonts w:ascii="仿宋" w:eastAsia="仿宋" w:hAnsi="仿宋" w:cs="Times New Roman" w:hint="eastAsia"/>
                <w:color w:val="000000" w:themeColor="text1"/>
                <w:kern w:val="0"/>
                <w:szCs w:val="21"/>
              </w:rPr>
              <w:t xml:space="preserve"> </w:t>
            </w:r>
            <w:r w:rsidR="00FE70C7" w:rsidRPr="00152044">
              <w:rPr>
                <w:rFonts w:ascii="仿宋" w:eastAsia="仿宋" w:hAnsi="仿宋" w:cs="Times New Roman"/>
                <w:color w:val="000000" w:themeColor="text1"/>
                <w:kern w:val="0"/>
                <w:szCs w:val="21"/>
              </w:rPr>
              <w:t>Engineering signal processing experiment</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B1D5E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68F8D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1FCAE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B764C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A2A30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36214E02" w14:textId="77777777" w:rsidTr="002303A1">
        <w:trPr>
          <w:trHeight w:val="285"/>
          <w:jc w:val="center"/>
        </w:trPr>
        <w:tc>
          <w:tcPr>
            <w:tcW w:w="233" w:type="pct"/>
            <w:vMerge/>
            <w:tcBorders>
              <w:top w:val="nil"/>
              <w:left w:val="single" w:sz="6" w:space="0" w:color="000000"/>
              <w:bottom w:val="single" w:sz="6" w:space="0" w:color="000000"/>
              <w:right w:val="single" w:sz="6" w:space="0" w:color="000000"/>
            </w:tcBorders>
            <w:vAlign w:val="center"/>
            <w:hideMark/>
          </w:tcPr>
          <w:p w14:paraId="3074FFD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1388E51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C90CA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S07080201103</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F73B16"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30" w:history="1">
              <w:r w:rsidR="00FE70C7" w:rsidRPr="00152044">
                <w:rPr>
                  <w:rFonts w:ascii="仿宋" w:eastAsia="仿宋" w:hAnsi="仿宋" w:cs="Times New Roman"/>
                  <w:color w:val="000000" w:themeColor="text1"/>
                  <w:kern w:val="0"/>
                  <w:szCs w:val="21"/>
                </w:rPr>
                <w:t>三维测量与反求工程</w:t>
              </w:r>
            </w:hyperlink>
            <w:r w:rsidR="00FE70C7" w:rsidRPr="00152044">
              <w:rPr>
                <w:rFonts w:ascii="仿宋" w:eastAsia="仿宋" w:hAnsi="仿宋" w:cs="Times New Roman"/>
                <w:color w:val="000000" w:themeColor="text1"/>
                <w:kern w:val="0"/>
                <w:szCs w:val="21"/>
              </w:rPr>
              <w:t>/3D measurement and reverse engineering</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A27B5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632D0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6C3064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D506D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737A2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25A7BBA2" w14:textId="77777777" w:rsidTr="002303A1">
        <w:trPr>
          <w:trHeight w:val="165"/>
          <w:jc w:val="center"/>
        </w:trPr>
        <w:tc>
          <w:tcPr>
            <w:tcW w:w="233" w:type="pct"/>
            <w:vMerge/>
            <w:tcBorders>
              <w:top w:val="nil"/>
              <w:left w:val="single" w:sz="6" w:space="0" w:color="000000"/>
              <w:bottom w:val="single" w:sz="6" w:space="0" w:color="000000"/>
              <w:right w:val="single" w:sz="6" w:space="0" w:color="000000"/>
            </w:tcBorders>
            <w:vAlign w:val="center"/>
            <w:hideMark/>
          </w:tcPr>
          <w:p w14:paraId="36BA6C8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28E2740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89E31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S07269</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DAE70A"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31" w:history="1">
              <w:r w:rsidR="00FE70C7" w:rsidRPr="00152044">
                <w:rPr>
                  <w:rFonts w:ascii="仿宋" w:eastAsia="仿宋" w:hAnsi="仿宋" w:cs="Times New Roman"/>
                  <w:color w:val="000000" w:themeColor="text1"/>
                  <w:kern w:val="0"/>
                  <w:szCs w:val="21"/>
                </w:rPr>
                <w:t>典型机械性能综合测试与仿真分析</w:t>
              </w:r>
            </w:hyperlink>
            <w:r w:rsidR="00FE70C7" w:rsidRPr="00152044">
              <w:rPr>
                <w:rFonts w:ascii="仿宋" w:eastAsia="仿宋" w:hAnsi="仿宋" w:cs="Times New Roman"/>
                <w:color w:val="000000" w:themeColor="text1"/>
                <w:kern w:val="0"/>
                <w:szCs w:val="21"/>
              </w:rPr>
              <w:t>/comprehensive testing and simulation analysis of typical mechanical performance</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DE4F1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8DD54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93B615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1296D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313AC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6388ED76" w14:textId="77777777" w:rsidTr="002303A1">
        <w:trPr>
          <w:trHeight w:val="150"/>
          <w:jc w:val="center"/>
        </w:trPr>
        <w:tc>
          <w:tcPr>
            <w:tcW w:w="233" w:type="pct"/>
            <w:vMerge/>
            <w:tcBorders>
              <w:top w:val="nil"/>
              <w:left w:val="single" w:sz="6" w:space="0" w:color="000000"/>
              <w:bottom w:val="single" w:sz="6" w:space="0" w:color="000000"/>
              <w:right w:val="single" w:sz="6" w:space="0" w:color="000000"/>
            </w:tcBorders>
            <w:vAlign w:val="center"/>
            <w:hideMark/>
          </w:tcPr>
          <w:p w14:paraId="2ED5EE3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01FE4C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98A6B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S07270</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40C76B"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32" w:history="1">
              <w:r w:rsidR="00FE70C7" w:rsidRPr="00152044">
                <w:rPr>
                  <w:rFonts w:ascii="仿宋" w:eastAsia="仿宋" w:hAnsi="仿宋" w:cs="Times New Roman"/>
                  <w:color w:val="000000" w:themeColor="text1"/>
                  <w:kern w:val="0"/>
                  <w:szCs w:val="21"/>
                </w:rPr>
                <w:t>机械传动综合性能实验</w:t>
              </w:r>
            </w:hyperlink>
            <w:r w:rsidR="00FE70C7" w:rsidRPr="00152044">
              <w:rPr>
                <w:rFonts w:ascii="仿宋" w:eastAsia="仿宋" w:hAnsi="仿宋" w:cs="Times New Roman"/>
                <w:color w:val="000000" w:themeColor="text1"/>
                <w:kern w:val="0"/>
                <w:szCs w:val="21"/>
              </w:rPr>
              <w:t>/ Experiment of the comprehensive performance of mechanical transmission</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2F4743"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CDA4B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33DB7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178254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3BBB2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613EE2FB" w14:textId="77777777" w:rsidTr="002303A1">
        <w:trPr>
          <w:trHeight w:val="150"/>
          <w:jc w:val="center"/>
        </w:trPr>
        <w:tc>
          <w:tcPr>
            <w:tcW w:w="233" w:type="pct"/>
            <w:vMerge/>
            <w:tcBorders>
              <w:top w:val="nil"/>
              <w:left w:val="single" w:sz="6" w:space="0" w:color="000000"/>
              <w:bottom w:val="single" w:sz="6" w:space="0" w:color="000000"/>
              <w:right w:val="single" w:sz="6" w:space="0" w:color="000000"/>
            </w:tcBorders>
            <w:vAlign w:val="center"/>
            <w:hideMark/>
          </w:tcPr>
          <w:p w14:paraId="170ABD9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1217BE5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ED045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ZS07112</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CB579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机电一体综合控制实验/Electromechanical integrated comprehensive control test</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1EB1BB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393CEC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8701C6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FD93A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161C0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14FF98AF" w14:textId="77777777" w:rsidTr="002303A1">
        <w:trPr>
          <w:trHeight w:val="135"/>
          <w:jc w:val="center"/>
        </w:trPr>
        <w:tc>
          <w:tcPr>
            <w:tcW w:w="233" w:type="pct"/>
            <w:vMerge/>
            <w:tcBorders>
              <w:top w:val="nil"/>
              <w:left w:val="single" w:sz="6" w:space="0" w:color="000000"/>
              <w:bottom w:val="single" w:sz="6" w:space="0" w:color="000000"/>
              <w:right w:val="single" w:sz="6" w:space="0" w:color="000000"/>
            </w:tcBorders>
            <w:vAlign w:val="center"/>
            <w:hideMark/>
          </w:tcPr>
          <w:p w14:paraId="4496A34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203C54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B4C5E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S32010</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19323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汽车性能测试实验/Performance test of Automobile</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A764A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CC64B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41378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FBBE2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8BA0FD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269C9763" w14:textId="77777777" w:rsidTr="002303A1">
        <w:trPr>
          <w:trHeight w:val="120"/>
          <w:jc w:val="center"/>
        </w:trPr>
        <w:tc>
          <w:tcPr>
            <w:tcW w:w="233" w:type="pct"/>
            <w:vMerge/>
            <w:tcBorders>
              <w:top w:val="nil"/>
              <w:left w:val="single" w:sz="6" w:space="0" w:color="000000"/>
              <w:bottom w:val="single" w:sz="6" w:space="0" w:color="000000"/>
              <w:right w:val="single" w:sz="6" w:space="0" w:color="000000"/>
            </w:tcBorders>
            <w:vAlign w:val="center"/>
            <w:hideMark/>
          </w:tcPr>
          <w:p w14:paraId="2C912DB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5894A66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C0386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S32011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40746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发动机台架性能实验/</w:t>
            </w:r>
            <w:r w:rsidRPr="00152044">
              <w:rPr>
                <w:rFonts w:ascii="仿宋" w:eastAsia="仿宋" w:hAnsi="仿宋" w:cs="Times New Roman" w:hint="eastAsia"/>
                <w:color w:val="000000" w:themeColor="text1"/>
                <w:kern w:val="0"/>
                <w:szCs w:val="21"/>
              </w:rPr>
              <w:t xml:space="preserve"> </w:t>
            </w:r>
            <w:r w:rsidRPr="00152044">
              <w:rPr>
                <w:rFonts w:ascii="仿宋" w:eastAsia="仿宋" w:hAnsi="仿宋" w:cs="Times New Roman"/>
                <w:color w:val="000000" w:themeColor="text1"/>
                <w:kern w:val="0"/>
                <w:szCs w:val="21"/>
              </w:rPr>
              <w:t>Performance of engine</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BD601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1D1F3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542486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AE1958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33359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477F05E3" w14:textId="77777777" w:rsidTr="002303A1">
        <w:trPr>
          <w:trHeight w:val="120"/>
          <w:jc w:val="center"/>
        </w:trPr>
        <w:tc>
          <w:tcPr>
            <w:tcW w:w="233" w:type="pct"/>
            <w:vMerge/>
            <w:tcBorders>
              <w:top w:val="nil"/>
              <w:left w:val="single" w:sz="6" w:space="0" w:color="000000"/>
              <w:bottom w:val="single" w:sz="6" w:space="0" w:color="000000"/>
              <w:right w:val="single" w:sz="6" w:space="0" w:color="000000"/>
            </w:tcBorders>
            <w:vAlign w:val="center"/>
            <w:hideMark/>
          </w:tcPr>
          <w:p w14:paraId="6068723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21F2FCE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DDF27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S32012</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AC1F1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新能源汽车现状及发展趋势/Status and Trends of New Energy Vehicle</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83291D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121B6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B23C1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B76FD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4A0A6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766B8EFE"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6F11ACD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1420394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4220C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S32013</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F1214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汽车与环境/Motorization and Environment</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977617"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09A388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76992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DD994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4CF54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7A5D380A" w14:textId="77777777" w:rsidTr="002303A1">
        <w:trPr>
          <w:trHeight w:val="225"/>
          <w:jc w:val="center"/>
        </w:trPr>
        <w:tc>
          <w:tcPr>
            <w:tcW w:w="233" w:type="pct"/>
            <w:vMerge/>
            <w:tcBorders>
              <w:top w:val="nil"/>
              <w:left w:val="single" w:sz="6" w:space="0" w:color="000000"/>
              <w:bottom w:val="single" w:sz="6" w:space="0" w:color="000000"/>
              <w:right w:val="single" w:sz="6" w:space="0" w:color="000000"/>
            </w:tcBorders>
            <w:vAlign w:val="center"/>
            <w:hideMark/>
          </w:tcPr>
          <w:p w14:paraId="1759A89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5A4E47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DCC97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S07261</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29FB8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绿色制造现状及发展趋势/Status and Trends of Green Manufacturing</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A42CD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58EBB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5729D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ECE19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97387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5FC868EB" w14:textId="77777777" w:rsidTr="002303A1">
        <w:trPr>
          <w:trHeight w:val="90"/>
          <w:jc w:val="center"/>
        </w:trPr>
        <w:tc>
          <w:tcPr>
            <w:tcW w:w="233" w:type="pct"/>
            <w:vMerge/>
            <w:tcBorders>
              <w:top w:val="nil"/>
              <w:left w:val="single" w:sz="6" w:space="0" w:color="000000"/>
              <w:bottom w:val="single" w:sz="6" w:space="0" w:color="000000"/>
              <w:right w:val="single" w:sz="6" w:space="0" w:color="000000"/>
            </w:tcBorders>
            <w:vAlign w:val="center"/>
            <w:hideMark/>
          </w:tcPr>
          <w:p w14:paraId="653BD48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4355842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BCAE9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ZS07116</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8243B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面向对象工程软件开发技术/Object-oriented engineering software developing technology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6DEA6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C5459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90C384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D6F37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483FE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4455CA75" w14:textId="77777777" w:rsidTr="002303A1">
        <w:trPr>
          <w:trHeight w:val="240"/>
          <w:jc w:val="center"/>
        </w:trPr>
        <w:tc>
          <w:tcPr>
            <w:tcW w:w="233" w:type="pct"/>
            <w:vMerge/>
            <w:tcBorders>
              <w:top w:val="nil"/>
              <w:left w:val="single" w:sz="6" w:space="0" w:color="000000"/>
              <w:bottom w:val="single" w:sz="6" w:space="0" w:color="000000"/>
              <w:right w:val="single" w:sz="6" w:space="0" w:color="000000"/>
            </w:tcBorders>
            <w:vAlign w:val="center"/>
            <w:hideMark/>
          </w:tcPr>
          <w:p w14:paraId="266DDDB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5FDF368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3BC7B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ZS07117</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6975D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机器人技术发展现状与工程应用/Development and engineering application of robot technology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D9D7E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3D626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F427C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A7304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F4AB2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558FA427" w14:textId="77777777" w:rsidTr="002303A1">
        <w:trPr>
          <w:trHeight w:val="180"/>
          <w:jc w:val="center"/>
        </w:trPr>
        <w:tc>
          <w:tcPr>
            <w:tcW w:w="233" w:type="pct"/>
            <w:vMerge/>
            <w:tcBorders>
              <w:top w:val="nil"/>
              <w:left w:val="single" w:sz="6" w:space="0" w:color="000000"/>
              <w:bottom w:val="single" w:sz="6" w:space="0" w:color="000000"/>
              <w:right w:val="single" w:sz="6" w:space="0" w:color="000000"/>
            </w:tcBorders>
            <w:vAlign w:val="center"/>
            <w:hideMark/>
          </w:tcPr>
          <w:p w14:paraId="2A44D08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2D01C09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7451A2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ZS07123</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08E25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智能制造及装备发展与趋势/Development and trend of intelligent manufacturing and equipment</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E123A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22F45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05CDD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B63EB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91DB1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5FAC5EB5" w14:textId="77777777" w:rsidTr="002303A1">
        <w:trPr>
          <w:trHeight w:val="240"/>
          <w:jc w:val="center"/>
        </w:trPr>
        <w:tc>
          <w:tcPr>
            <w:tcW w:w="233" w:type="pct"/>
            <w:vMerge/>
            <w:tcBorders>
              <w:top w:val="nil"/>
              <w:left w:val="single" w:sz="6" w:space="0" w:color="000000"/>
              <w:bottom w:val="single" w:sz="6" w:space="0" w:color="000000"/>
              <w:right w:val="single" w:sz="6" w:space="0" w:color="000000"/>
            </w:tcBorders>
            <w:vAlign w:val="center"/>
            <w:hideMark/>
          </w:tcPr>
          <w:p w14:paraId="0299441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4CD4CFC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333D4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ZS07125</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7C31B5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3D制造技术及发展现状与趋势/Present development status and trends for 3D manufacturing technology</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FDDD0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0156DB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11F28A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683FD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66613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2623BCDC" w14:textId="77777777" w:rsidTr="002303A1">
        <w:trPr>
          <w:trHeight w:val="390"/>
          <w:jc w:val="center"/>
        </w:trPr>
        <w:tc>
          <w:tcPr>
            <w:tcW w:w="233" w:type="pct"/>
            <w:vMerge/>
            <w:tcBorders>
              <w:top w:val="nil"/>
              <w:left w:val="single" w:sz="6" w:space="0" w:color="000000"/>
              <w:bottom w:val="single" w:sz="6" w:space="0" w:color="000000"/>
              <w:right w:val="single" w:sz="6" w:space="0" w:color="000000"/>
            </w:tcBorders>
            <w:vAlign w:val="center"/>
            <w:hideMark/>
          </w:tcPr>
          <w:p w14:paraId="72BA3CE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6DBEC95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3E4E8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ZS07127</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057F8C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产品制造工艺技术发展现状与趋势（企业）/Present situation and trends of products manufacturing techniques (enterprise)</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F07CD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F1BF3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0.5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42420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AECE41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F6E10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硕士选修</w:t>
            </w:r>
          </w:p>
        </w:tc>
      </w:tr>
      <w:tr w:rsidR="00FE70C7" w:rsidRPr="00152044" w14:paraId="202DF701" w14:textId="77777777" w:rsidTr="002303A1">
        <w:trPr>
          <w:trHeight w:val="240"/>
          <w:jc w:val="center"/>
        </w:trPr>
        <w:tc>
          <w:tcPr>
            <w:tcW w:w="233" w:type="pct"/>
            <w:vMerge/>
            <w:tcBorders>
              <w:top w:val="nil"/>
              <w:left w:val="single" w:sz="6" w:space="0" w:color="000000"/>
              <w:bottom w:val="single" w:sz="6" w:space="0" w:color="000000"/>
              <w:right w:val="single" w:sz="6" w:space="0" w:color="000000"/>
            </w:tcBorders>
            <w:vAlign w:val="center"/>
            <w:hideMark/>
          </w:tcPr>
          <w:p w14:paraId="44110C6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5D14B18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DEAEB5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B32000</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53795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机械工程进展与展望/History and Future for Manufacturing Science and Engineering</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63E24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hint="eastAsia"/>
                <w:color w:val="000000" w:themeColor="text1"/>
                <w:kern w:val="0"/>
                <w:szCs w:val="21"/>
              </w:rPr>
              <w:t>32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3ED143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92E3C9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提交报告</w:t>
            </w:r>
          </w:p>
        </w:tc>
        <w:tc>
          <w:tcPr>
            <w:tcW w:w="349"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4DD7D4F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1296B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博士选修</w:t>
            </w:r>
          </w:p>
        </w:tc>
      </w:tr>
      <w:tr w:rsidR="00FE70C7" w:rsidRPr="00152044" w14:paraId="7BFFB49B" w14:textId="77777777" w:rsidTr="002303A1">
        <w:trPr>
          <w:trHeight w:val="240"/>
          <w:jc w:val="center"/>
        </w:trPr>
        <w:tc>
          <w:tcPr>
            <w:tcW w:w="233" w:type="pct"/>
            <w:vMerge/>
            <w:tcBorders>
              <w:top w:val="nil"/>
              <w:left w:val="single" w:sz="6" w:space="0" w:color="000000"/>
              <w:bottom w:val="single" w:sz="6" w:space="0" w:color="000000"/>
              <w:right w:val="single" w:sz="6" w:space="0" w:color="000000"/>
            </w:tcBorders>
            <w:vAlign w:val="center"/>
            <w:hideMark/>
          </w:tcPr>
          <w:p w14:paraId="1E699E2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54E43DB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216F2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B98000</w:t>
            </w: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B0F4F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阅读</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B1A4F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1130C7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D1546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考查</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9F7E8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C5169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博士必修</w:t>
            </w:r>
          </w:p>
        </w:tc>
      </w:tr>
      <w:tr w:rsidR="00FE70C7" w:rsidRPr="00152044" w14:paraId="6F8CA670" w14:textId="77777777" w:rsidTr="002303A1">
        <w:trPr>
          <w:trHeight w:val="345"/>
          <w:jc w:val="center"/>
        </w:trPr>
        <w:tc>
          <w:tcPr>
            <w:tcW w:w="233" w:type="pct"/>
            <w:vMerge/>
            <w:tcBorders>
              <w:top w:val="nil"/>
              <w:left w:val="single" w:sz="6" w:space="0" w:color="000000"/>
              <w:bottom w:val="single" w:sz="6" w:space="0" w:color="000000"/>
              <w:right w:val="single" w:sz="6" w:space="0" w:color="000000"/>
            </w:tcBorders>
            <w:vAlign w:val="center"/>
            <w:hideMark/>
          </w:tcPr>
          <w:p w14:paraId="1BC088C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vMerge/>
            <w:tcBorders>
              <w:top w:val="nil"/>
              <w:left w:val="nil"/>
              <w:bottom w:val="single" w:sz="6" w:space="0" w:color="000000"/>
              <w:right w:val="single" w:sz="6" w:space="0" w:color="000000"/>
            </w:tcBorders>
            <w:vAlign w:val="center"/>
            <w:hideMark/>
          </w:tcPr>
          <w:p w14:paraId="444C3ED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3C13A44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58933B3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人文素养课程根据当年开课情况增减，学院不需选入培养方案中，由学校在学生选课平台中统一提供，供学生选修。</w:t>
            </w:r>
          </w:p>
        </w:tc>
        <w:tc>
          <w:tcPr>
            <w:tcW w:w="233"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2354C3D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p>
        </w:tc>
        <w:tc>
          <w:tcPr>
            <w:tcW w:w="291"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05E9F4C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7B60892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349"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417A779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nil"/>
              <w:left w:val="nil"/>
              <w:bottom w:val="single" w:sz="4" w:space="0" w:color="auto"/>
              <w:right w:val="single" w:sz="6" w:space="0" w:color="000000"/>
            </w:tcBorders>
            <w:tcMar>
              <w:top w:w="0" w:type="dxa"/>
              <w:left w:w="105" w:type="dxa"/>
              <w:bottom w:w="0" w:type="dxa"/>
              <w:right w:w="105" w:type="dxa"/>
            </w:tcMar>
            <w:vAlign w:val="center"/>
            <w:hideMark/>
          </w:tcPr>
          <w:p w14:paraId="124B587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r>
      <w:tr w:rsidR="00FE70C7" w:rsidRPr="00152044" w14:paraId="60486E66" w14:textId="77777777" w:rsidTr="002303A1">
        <w:trPr>
          <w:trHeight w:val="1599"/>
          <w:jc w:val="center"/>
        </w:trPr>
        <w:tc>
          <w:tcPr>
            <w:tcW w:w="23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1DA0A2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33" w:type="pct"/>
            <w:tcBorders>
              <w:top w:val="nil"/>
              <w:left w:val="nil"/>
              <w:bottom w:val="single" w:sz="6" w:space="0" w:color="000000"/>
              <w:right w:val="single" w:sz="4" w:space="0" w:color="auto"/>
            </w:tcBorders>
            <w:tcMar>
              <w:top w:w="0" w:type="dxa"/>
              <w:left w:w="105" w:type="dxa"/>
              <w:bottom w:w="0" w:type="dxa"/>
              <w:right w:w="105" w:type="dxa"/>
            </w:tcMar>
            <w:vAlign w:val="center"/>
            <w:hideMark/>
          </w:tcPr>
          <w:p w14:paraId="24C4509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人文</w:t>
            </w:r>
            <w:r w:rsidRPr="00152044">
              <w:rPr>
                <w:rFonts w:ascii="仿宋" w:eastAsia="仿宋" w:hAnsi="仿宋" w:cs="Times New Roman"/>
                <w:bCs/>
                <w:color w:val="000000" w:themeColor="text1"/>
                <w:kern w:val="0"/>
                <w:szCs w:val="21"/>
              </w:rPr>
              <w:t>素</w:t>
            </w:r>
            <w:r w:rsidRPr="00152044">
              <w:rPr>
                <w:rFonts w:ascii="仿宋" w:eastAsia="仿宋" w:hAnsi="仿宋" w:cs="Times New Roman" w:hint="eastAsia"/>
                <w:bCs/>
                <w:color w:val="000000" w:themeColor="text1"/>
                <w:kern w:val="0"/>
                <w:szCs w:val="21"/>
              </w:rPr>
              <w:t>养</w:t>
            </w:r>
            <w:r w:rsidRPr="00152044">
              <w:rPr>
                <w:rFonts w:ascii="仿宋" w:eastAsia="仿宋" w:hAnsi="仿宋" w:cs="Times New Roman"/>
                <w:bCs/>
                <w:color w:val="000000" w:themeColor="text1"/>
                <w:kern w:val="0"/>
                <w:szCs w:val="21"/>
              </w:rPr>
              <w:t>课</w:t>
            </w:r>
          </w:p>
        </w:tc>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A53685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文献综述与选题报告</w:t>
            </w:r>
          </w:p>
        </w:tc>
        <w:tc>
          <w:tcPr>
            <w:tcW w:w="197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CD70C7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p>
        </w:tc>
        <w:tc>
          <w:tcPr>
            <w:tcW w:w="23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1067E9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133FBC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24F5B6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考查</w:t>
            </w:r>
          </w:p>
        </w:tc>
        <w:tc>
          <w:tcPr>
            <w:tcW w:w="34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9729B9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CC8D96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硕、博必修</w:t>
            </w:r>
          </w:p>
        </w:tc>
      </w:tr>
      <w:tr w:rsidR="00FE70C7" w:rsidRPr="00152044" w14:paraId="0A692FDD" w14:textId="77777777" w:rsidTr="002303A1">
        <w:trPr>
          <w:trHeight w:val="15"/>
          <w:jc w:val="center"/>
        </w:trPr>
        <w:tc>
          <w:tcPr>
            <w:tcW w:w="466" w:type="pct"/>
            <w:gridSpan w:val="2"/>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C02B2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其它</w:t>
            </w:r>
          </w:p>
          <w:p w14:paraId="48453B4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环节</w:t>
            </w:r>
          </w:p>
        </w:tc>
        <w:tc>
          <w:tcPr>
            <w:tcW w:w="823"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2301170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7BDC118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学术活动与学术报告</w:t>
            </w:r>
          </w:p>
        </w:tc>
        <w:tc>
          <w:tcPr>
            <w:tcW w:w="233"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449A0AB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p>
        </w:tc>
        <w:tc>
          <w:tcPr>
            <w:tcW w:w="291"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6498F24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291"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5A928C2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≥8次</w:t>
            </w:r>
          </w:p>
        </w:tc>
        <w:tc>
          <w:tcPr>
            <w:tcW w:w="349"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43181E5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hideMark/>
          </w:tcPr>
          <w:p w14:paraId="0F4FFB5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硕、博必修</w:t>
            </w:r>
          </w:p>
        </w:tc>
      </w:tr>
      <w:tr w:rsidR="00FE70C7" w:rsidRPr="00152044" w14:paraId="0036AE1C" w14:textId="77777777" w:rsidTr="002303A1">
        <w:trPr>
          <w:trHeight w:val="15"/>
          <w:jc w:val="center"/>
        </w:trPr>
        <w:tc>
          <w:tcPr>
            <w:tcW w:w="466" w:type="pct"/>
            <w:gridSpan w:val="2"/>
            <w:vMerge/>
            <w:tcBorders>
              <w:top w:val="nil"/>
              <w:left w:val="single" w:sz="6" w:space="0" w:color="000000"/>
              <w:bottom w:val="single" w:sz="6" w:space="0" w:color="000000"/>
              <w:right w:val="single" w:sz="6" w:space="0" w:color="000000"/>
            </w:tcBorders>
            <w:vAlign w:val="center"/>
            <w:hideMark/>
          </w:tcPr>
          <w:p w14:paraId="005DF82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0065D0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2B42A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博士综合考试</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A93E5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C852B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19ED2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ACC81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85E88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博士必修</w:t>
            </w:r>
          </w:p>
        </w:tc>
      </w:tr>
      <w:tr w:rsidR="00FE70C7" w:rsidRPr="00152044" w14:paraId="3938F79A" w14:textId="77777777" w:rsidTr="002303A1">
        <w:trPr>
          <w:trHeight w:val="255"/>
          <w:jc w:val="center"/>
        </w:trPr>
        <w:tc>
          <w:tcPr>
            <w:tcW w:w="466" w:type="pct"/>
            <w:gridSpan w:val="2"/>
            <w:vMerge/>
            <w:tcBorders>
              <w:top w:val="nil"/>
              <w:left w:val="single" w:sz="6" w:space="0" w:color="000000"/>
              <w:bottom w:val="single" w:sz="6" w:space="0" w:color="000000"/>
              <w:right w:val="single" w:sz="6" w:space="0" w:color="000000"/>
            </w:tcBorders>
            <w:vAlign w:val="center"/>
            <w:hideMark/>
          </w:tcPr>
          <w:p w14:paraId="4CC20F9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DCB5C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37463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硕士中期考核</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8CEC5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54A3E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20689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5A933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CDD38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硕士必修</w:t>
            </w:r>
          </w:p>
        </w:tc>
      </w:tr>
      <w:tr w:rsidR="00FE70C7" w:rsidRPr="00152044" w14:paraId="31749306" w14:textId="77777777" w:rsidTr="002303A1">
        <w:trPr>
          <w:trHeight w:val="255"/>
          <w:jc w:val="center"/>
        </w:trPr>
        <w:tc>
          <w:tcPr>
            <w:tcW w:w="466" w:type="pct"/>
            <w:gridSpan w:val="2"/>
            <w:vMerge/>
            <w:tcBorders>
              <w:top w:val="nil"/>
              <w:left w:val="single" w:sz="6" w:space="0" w:color="000000"/>
              <w:bottom w:val="single" w:sz="6" w:space="0" w:color="000000"/>
              <w:right w:val="single" w:sz="6" w:space="0" w:color="000000"/>
            </w:tcBorders>
            <w:vAlign w:val="center"/>
            <w:hideMark/>
          </w:tcPr>
          <w:p w14:paraId="597F97B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EB962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ED289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三助一辅及创新创业实践</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3C214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D629A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093C7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062909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052543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硕士必修、博士选修</w:t>
            </w:r>
          </w:p>
        </w:tc>
      </w:tr>
      <w:tr w:rsidR="00FE70C7" w:rsidRPr="00152044" w14:paraId="7CF639A1" w14:textId="77777777" w:rsidTr="002303A1">
        <w:trPr>
          <w:trHeight w:val="255"/>
          <w:jc w:val="center"/>
        </w:trPr>
        <w:tc>
          <w:tcPr>
            <w:tcW w:w="466" w:type="pct"/>
            <w:gridSpan w:val="2"/>
            <w:vMerge/>
            <w:tcBorders>
              <w:top w:val="nil"/>
              <w:left w:val="single" w:sz="6" w:space="0" w:color="000000"/>
              <w:bottom w:val="single" w:sz="6" w:space="0" w:color="000000"/>
              <w:right w:val="single" w:sz="6" w:space="0" w:color="000000"/>
            </w:tcBorders>
            <w:vAlign w:val="center"/>
            <w:hideMark/>
          </w:tcPr>
          <w:p w14:paraId="603921F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DA252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D02A1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博士国际学术交流</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ECE91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CB7CF2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921DC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A8D074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F5CFA2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博士选修</w:t>
            </w:r>
          </w:p>
        </w:tc>
      </w:tr>
      <w:tr w:rsidR="00FE70C7" w:rsidRPr="00152044" w14:paraId="374E8AE6" w14:textId="77777777" w:rsidTr="002303A1">
        <w:trPr>
          <w:trHeight w:val="255"/>
          <w:jc w:val="center"/>
        </w:trPr>
        <w:tc>
          <w:tcPr>
            <w:tcW w:w="466" w:type="pct"/>
            <w:gridSpan w:val="2"/>
            <w:vMerge/>
            <w:tcBorders>
              <w:top w:val="nil"/>
              <w:left w:val="single" w:sz="6" w:space="0" w:color="000000"/>
              <w:bottom w:val="single" w:sz="6" w:space="0" w:color="000000"/>
              <w:right w:val="single" w:sz="6" w:space="0" w:color="000000"/>
            </w:tcBorders>
            <w:vAlign w:val="center"/>
            <w:hideMark/>
          </w:tcPr>
          <w:p w14:paraId="0D0DD8E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747538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5D8AE3"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博士学位论文</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A5FC8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D6C87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D5B19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答辩</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0A82F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4FDFE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博士必修</w:t>
            </w:r>
          </w:p>
        </w:tc>
      </w:tr>
      <w:tr w:rsidR="00FE70C7" w:rsidRPr="00152044" w14:paraId="747B5D30" w14:textId="77777777" w:rsidTr="002303A1">
        <w:trPr>
          <w:trHeight w:val="255"/>
          <w:jc w:val="center"/>
        </w:trPr>
        <w:tc>
          <w:tcPr>
            <w:tcW w:w="466" w:type="pct"/>
            <w:gridSpan w:val="2"/>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B33608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学位</w:t>
            </w:r>
          </w:p>
          <w:p w14:paraId="5D0A5BF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论文</w:t>
            </w: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767BB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975717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硕士学位论文</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8F262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B8191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15</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8A7363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答辩</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D6971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6E59E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硕士必修</w:t>
            </w:r>
          </w:p>
        </w:tc>
      </w:tr>
      <w:tr w:rsidR="00FE70C7" w:rsidRPr="00152044" w14:paraId="3D0E3B81" w14:textId="77777777" w:rsidTr="002303A1">
        <w:trPr>
          <w:trHeight w:val="255"/>
          <w:jc w:val="center"/>
        </w:trPr>
        <w:tc>
          <w:tcPr>
            <w:tcW w:w="466" w:type="pct"/>
            <w:gridSpan w:val="2"/>
            <w:vMerge/>
            <w:tcBorders>
              <w:top w:val="nil"/>
              <w:left w:val="single" w:sz="6" w:space="0" w:color="000000"/>
              <w:bottom w:val="single" w:sz="6" w:space="0" w:color="000000"/>
              <w:right w:val="single" w:sz="6" w:space="0" w:color="000000"/>
            </w:tcBorders>
            <w:vAlign w:val="center"/>
            <w:hideMark/>
          </w:tcPr>
          <w:p w14:paraId="3BB2E0B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63A41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9A2D5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汽车理论</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CA448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B4251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00E41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3A8BF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tcBorders>
              <w:top w:val="nil"/>
              <w:left w:val="nil"/>
              <w:right w:val="single" w:sz="6" w:space="0" w:color="000000"/>
            </w:tcBorders>
            <w:tcMar>
              <w:top w:w="0" w:type="dxa"/>
              <w:left w:w="105" w:type="dxa"/>
              <w:bottom w:w="0" w:type="dxa"/>
              <w:right w:w="105" w:type="dxa"/>
            </w:tcMar>
            <w:vAlign w:val="center"/>
            <w:hideMark/>
          </w:tcPr>
          <w:p w14:paraId="38192FA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同等学力和跨一级学科必修1-3</w:t>
            </w:r>
            <w:r w:rsidRPr="00152044">
              <w:rPr>
                <w:rFonts w:ascii="仿宋" w:eastAsia="仿宋" w:hAnsi="仿宋" w:cs="Times New Roman" w:hint="eastAsia"/>
                <w:color w:val="000000" w:themeColor="text1"/>
                <w:kern w:val="0"/>
                <w:szCs w:val="21"/>
              </w:rPr>
              <w:t>门</w:t>
            </w:r>
          </w:p>
          <w:p w14:paraId="3945926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r>
      <w:tr w:rsidR="00FE70C7" w:rsidRPr="00152044" w14:paraId="1325DFF7" w14:textId="77777777" w:rsidTr="002303A1">
        <w:trPr>
          <w:trHeight w:val="405"/>
          <w:jc w:val="center"/>
        </w:trPr>
        <w:tc>
          <w:tcPr>
            <w:tcW w:w="466" w:type="pct"/>
            <w:gridSpan w:val="2"/>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60DA5A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补修课程</w:t>
            </w: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98865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A671B9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汽车构造</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09B259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AFEA7C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76D8B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653F3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vMerge w:val="restart"/>
            <w:tcBorders>
              <w:left w:val="nil"/>
              <w:right w:val="single" w:sz="6" w:space="0" w:color="000000"/>
            </w:tcBorders>
            <w:tcMar>
              <w:top w:w="0" w:type="dxa"/>
              <w:left w:w="105" w:type="dxa"/>
              <w:bottom w:w="0" w:type="dxa"/>
              <w:right w:w="105" w:type="dxa"/>
            </w:tcMar>
            <w:vAlign w:val="center"/>
            <w:hideMark/>
          </w:tcPr>
          <w:p w14:paraId="2F36430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同等学力和跨一级学科必修1-3</w:t>
            </w:r>
            <w:r w:rsidRPr="00152044">
              <w:rPr>
                <w:rFonts w:ascii="仿宋" w:eastAsia="仿宋" w:hAnsi="仿宋" w:cs="Times New Roman" w:hint="eastAsia"/>
                <w:color w:val="000000" w:themeColor="text1"/>
                <w:kern w:val="0"/>
                <w:szCs w:val="21"/>
              </w:rPr>
              <w:t>门</w:t>
            </w:r>
          </w:p>
          <w:p w14:paraId="4FB5F932" w14:textId="77777777" w:rsidR="00FE70C7" w:rsidRPr="00152044" w:rsidRDefault="00FE70C7" w:rsidP="002303A1">
            <w:pPr>
              <w:snapToGrid w:val="0"/>
              <w:spacing w:line="300" w:lineRule="exact"/>
              <w:jc w:val="center"/>
              <w:rPr>
                <w:rFonts w:ascii="仿宋" w:eastAsia="仿宋" w:hAnsi="仿宋" w:cs="Times New Roman"/>
                <w:color w:val="000000" w:themeColor="text1"/>
                <w:kern w:val="0"/>
                <w:szCs w:val="21"/>
              </w:rPr>
            </w:pPr>
          </w:p>
        </w:tc>
      </w:tr>
      <w:tr w:rsidR="00FE70C7" w:rsidRPr="00152044" w14:paraId="0EDCEE61" w14:textId="77777777" w:rsidTr="002303A1">
        <w:trPr>
          <w:trHeight w:val="405"/>
          <w:jc w:val="center"/>
        </w:trPr>
        <w:tc>
          <w:tcPr>
            <w:tcW w:w="466" w:type="pct"/>
            <w:gridSpan w:val="2"/>
            <w:vMerge/>
            <w:tcBorders>
              <w:top w:val="nil"/>
              <w:left w:val="single" w:sz="6" w:space="0" w:color="000000"/>
              <w:bottom w:val="single" w:sz="6" w:space="0" w:color="000000"/>
              <w:right w:val="single" w:sz="6" w:space="0" w:color="000000"/>
            </w:tcBorders>
            <w:vAlign w:val="center"/>
            <w:hideMark/>
          </w:tcPr>
          <w:p w14:paraId="2F0DB05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B31E5F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5147E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汽车设计</w:t>
            </w: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40EBD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48</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A59A4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w:t>
            </w: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1BC46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考试</w:t>
            </w: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4B332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1或2</w:t>
            </w:r>
          </w:p>
        </w:tc>
        <w:tc>
          <w:tcPr>
            <w:tcW w:w="569" w:type="pct"/>
            <w:vMerge/>
            <w:tcBorders>
              <w:left w:val="nil"/>
              <w:bottom w:val="single" w:sz="6" w:space="0" w:color="000000"/>
              <w:right w:val="single" w:sz="6" w:space="0" w:color="000000"/>
            </w:tcBorders>
            <w:tcMar>
              <w:top w:w="0" w:type="dxa"/>
              <w:left w:w="105" w:type="dxa"/>
              <w:bottom w:w="0" w:type="dxa"/>
              <w:right w:w="105" w:type="dxa"/>
            </w:tcMar>
            <w:vAlign w:val="center"/>
            <w:hideMark/>
          </w:tcPr>
          <w:p w14:paraId="55F764A5" w14:textId="77777777" w:rsidR="00FE70C7" w:rsidRPr="00152044" w:rsidRDefault="00FE70C7" w:rsidP="002303A1">
            <w:pPr>
              <w:snapToGrid w:val="0"/>
              <w:spacing w:line="300" w:lineRule="exact"/>
              <w:jc w:val="center"/>
              <w:rPr>
                <w:rFonts w:ascii="仿宋" w:eastAsia="仿宋" w:hAnsi="仿宋" w:cs="Times New Roman"/>
                <w:color w:val="000000" w:themeColor="text1"/>
                <w:kern w:val="0"/>
                <w:szCs w:val="21"/>
              </w:rPr>
            </w:pPr>
          </w:p>
        </w:tc>
      </w:tr>
      <w:tr w:rsidR="00FE70C7" w:rsidRPr="00152044" w14:paraId="40C08B3E" w14:textId="77777777" w:rsidTr="002303A1">
        <w:trPr>
          <w:trHeight w:val="105"/>
          <w:jc w:val="center"/>
        </w:trPr>
        <w:tc>
          <w:tcPr>
            <w:tcW w:w="466" w:type="pct"/>
            <w:gridSpan w:val="2"/>
            <w:vMerge/>
            <w:tcBorders>
              <w:top w:val="nil"/>
              <w:left w:val="single" w:sz="6" w:space="0" w:color="000000"/>
              <w:bottom w:val="single" w:sz="6" w:space="0" w:color="000000"/>
              <w:right w:val="single" w:sz="6" w:space="0" w:color="000000"/>
            </w:tcBorders>
            <w:vAlign w:val="center"/>
            <w:hideMark/>
          </w:tcPr>
          <w:p w14:paraId="4CB1A9F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D1974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A5945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39097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F2C68E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C2385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6F95A0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vMerge/>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00476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r>
      <w:tr w:rsidR="00FE70C7" w:rsidRPr="00152044" w14:paraId="77FC35BE" w14:textId="77777777" w:rsidTr="002303A1">
        <w:trPr>
          <w:trHeight w:val="375"/>
          <w:jc w:val="center"/>
        </w:trPr>
        <w:tc>
          <w:tcPr>
            <w:tcW w:w="466" w:type="pct"/>
            <w:gridSpan w:val="2"/>
            <w:vMerge/>
            <w:tcBorders>
              <w:top w:val="nil"/>
              <w:left w:val="single" w:sz="6" w:space="0" w:color="000000"/>
              <w:bottom w:val="single" w:sz="6" w:space="0" w:color="000000"/>
              <w:right w:val="single" w:sz="6" w:space="0" w:color="000000"/>
            </w:tcBorders>
            <w:vAlign w:val="center"/>
            <w:hideMark/>
          </w:tcPr>
          <w:p w14:paraId="35AAAC4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2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FA0091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97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988B2E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p>
        </w:tc>
        <w:tc>
          <w:tcPr>
            <w:tcW w:w="233"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C435C8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F42358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91"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A0C97F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34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02EDEC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56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12588C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r>
    </w:tbl>
    <w:p w14:paraId="21A6ADDD" w14:textId="77777777" w:rsidR="00FE70C7" w:rsidRPr="00AA08F6" w:rsidRDefault="00FE70C7" w:rsidP="00FE70C7">
      <w:pPr>
        <w:widowControl/>
        <w:snapToGrid w:val="0"/>
        <w:spacing w:line="400" w:lineRule="exact"/>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注：1）本表中如未特别注明直博或硕博，博士则通指普博、硕博、直博所有类型博士生；</w:t>
      </w:r>
    </w:p>
    <w:p w14:paraId="1268CA3C" w14:textId="77777777" w:rsidR="00FE70C7" w:rsidRPr="00AA08F6" w:rsidRDefault="00FE70C7" w:rsidP="00FE70C7">
      <w:pPr>
        <w:pStyle w:val="af1"/>
        <w:widowControl/>
        <w:snapToGrid w:val="0"/>
        <w:spacing w:line="400" w:lineRule="exact"/>
        <w:ind w:left="360" w:firstLineChars="50" w:firstLine="120"/>
        <w:jc w:val="left"/>
        <w:rPr>
          <w:rFonts w:ascii="仿宋" w:eastAsia="仿宋" w:hAnsi="仿宋"/>
          <w:color w:val="000000" w:themeColor="text1"/>
          <w:kern w:val="0"/>
          <w:sz w:val="24"/>
          <w:szCs w:val="24"/>
        </w:rPr>
      </w:pPr>
      <w:r w:rsidRPr="00AA08F6">
        <w:rPr>
          <w:rFonts w:ascii="仿宋" w:eastAsia="仿宋" w:hAnsi="仿宋"/>
          <w:color w:val="000000" w:themeColor="text1"/>
          <w:kern w:val="0"/>
          <w:sz w:val="24"/>
          <w:szCs w:val="24"/>
        </w:rPr>
        <w:t>2）公共基础与人文素养课将根据当年研究生院开课情况增减。</w:t>
      </w:r>
    </w:p>
    <w:p w14:paraId="59231632" w14:textId="77777777" w:rsidR="00FE70C7" w:rsidRPr="00AA08F6" w:rsidRDefault="00FE70C7" w:rsidP="00FE70C7">
      <w:pPr>
        <w:widowControl/>
        <w:snapToGrid w:val="0"/>
        <w:spacing w:line="400" w:lineRule="exact"/>
        <w:jc w:val="left"/>
        <w:rPr>
          <w:rFonts w:ascii="仿宋" w:eastAsia="仿宋" w:hAnsi="仿宋" w:cs="Times New Roman"/>
          <w:color w:val="000000" w:themeColor="text1"/>
          <w:kern w:val="0"/>
          <w:sz w:val="24"/>
          <w:szCs w:val="24"/>
        </w:rPr>
      </w:pPr>
    </w:p>
    <w:p w14:paraId="3217510F" w14:textId="77777777" w:rsidR="00FE70C7" w:rsidRPr="00AA08F6" w:rsidRDefault="00FE70C7" w:rsidP="00FE70C7">
      <w:pPr>
        <w:snapToGrid w:val="0"/>
        <w:spacing w:line="400" w:lineRule="exact"/>
        <w:ind w:firstLineChars="200" w:firstLine="482"/>
        <w:rPr>
          <w:rFonts w:ascii="仿宋" w:eastAsia="仿宋" w:hAnsi="仿宋" w:cs="Times New Roman"/>
          <w:b/>
          <w:color w:val="000000" w:themeColor="text1"/>
          <w:sz w:val="24"/>
          <w:szCs w:val="24"/>
        </w:rPr>
      </w:pPr>
      <w:r w:rsidRPr="00AA08F6">
        <w:rPr>
          <w:rFonts w:ascii="仿宋" w:eastAsia="仿宋" w:hAnsi="仿宋" w:cs="Times New Roman"/>
          <w:b/>
          <w:color w:val="000000" w:themeColor="text1"/>
          <w:sz w:val="24"/>
          <w:szCs w:val="24"/>
        </w:rPr>
        <w:t>2. 培养环节</w:t>
      </w:r>
    </w:p>
    <w:p w14:paraId="438D7E92"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（1）学术活动与思想教育</w:t>
      </w:r>
    </w:p>
    <w:p w14:paraId="263D83E1" w14:textId="77777777" w:rsidR="00FE70C7" w:rsidRPr="00AA08F6" w:rsidRDefault="00FE70C7" w:rsidP="00FE70C7">
      <w:pPr>
        <w:widowControl/>
        <w:snapToGrid w:val="0"/>
        <w:spacing w:line="400" w:lineRule="exact"/>
        <w:ind w:firstLineChars="200" w:firstLine="48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研究生需参加8次以上学术活动和思想教育活动，以激发、启迪学术创新思维，树立正确的学术价值取向。</w:t>
      </w:r>
    </w:p>
    <w:p w14:paraId="20F9043D" w14:textId="77777777" w:rsidR="00FE70C7" w:rsidRPr="00AA08F6" w:rsidRDefault="00FE70C7" w:rsidP="00FE70C7">
      <w:pPr>
        <w:widowControl/>
        <w:snapToGrid w:val="0"/>
        <w:spacing w:line="400" w:lineRule="exact"/>
        <w:ind w:firstLineChars="200" w:firstLine="480"/>
        <w:jc w:val="left"/>
        <w:rPr>
          <w:rFonts w:ascii="仿宋" w:eastAsia="仿宋" w:hAnsi="仿宋" w:cs="Times New Roman"/>
          <w:color w:val="000000" w:themeColor="text1"/>
          <w:sz w:val="24"/>
          <w:szCs w:val="24"/>
        </w:rPr>
      </w:pPr>
      <w:r w:rsidRPr="00AA08F6">
        <w:rPr>
          <w:rFonts w:ascii="仿宋" w:eastAsia="仿宋" w:hAnsi="仿宋" w:cs="Times New Roman"/>
          <w:color w:val="000000" w:themeColor="text1"/>
          <w:kern w:val="0"/>
          <w:sz w:val="24"/>
          <w:szCs w:val="24"/>
        </w:rPr>
        <w:t>（2）</w:t>
      </w:r>
      <w:r w:rsidRPr="00AA08F6">
        <w:rPr>
          <w:rFonts w:ascii="仿宋" w:eastAsia="仿宋" w:hAnsi="仿宋" w:cs="Times New Roman"/>
          <w:color w:val="000000" w:themeColor="text1"/>
          <w:sz w:val="24"/>
          <w:szCs w:val="24"/>
        </w:rPr>
        <w:t>文献综述与选题报告</w:t>
      </w:r>
    </w:p>
    <w:p w14:paraId="0C24662A" w14:textId="77777777" w:rsidR="00FE70C7" w:rsidRPr="00AA08F6" w:rsidRDefault="00FE70C7" w:rsidP="00FE70C7">
      <w:pPr>
        <w:widowControl/>
        <w:snapToGrid w:val="0"/>
        <w:spacing w:line="400" w:lineRule="exact"/>
        <w:ind w:firstLineChars="200" w:firstLine="48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文献阅读量不低于100篇，中文文献不低于40篇，文献阅读报告</w:t>
      </w:r>
      <w:r>
        <w:rPr>
          <w:rFonts w:ascii="仿宋" w:eastAsia="仿宋" w:hAnsi="仿宋" w:cs="Times New Roman" w:hint="eastAsia"/>
          <w:color w:val="000000" w:themeColor="text1"/>
          <w:kern w:val="0"/>
          <w:sz w:val="24"/>
          <w:szCs w:val="24"/>
        </w:rPr>
        <w:t>字数</w:t>
      </w:r>
      <w:r w:rsidRPr="00AA08F6">
        <w:rPr>
          <w:rFonts w:ascii="仿宋" w:eastAsia="仿宋" w:hAnsi="仿宋" w:cs="Times New Roman"/>
          <w:color w:val="000000" w:themeColor="text1"/>
          <w:kern w:val="0"/>
          <w:sz w:val="24"/>
          <w:szCs w:val="24"/>
        </w:rPr>
        <w:t>不低于1万5千字，选题在第三学期完成，由老师批阅并指导。</w:t>
      </w:r>
    </w:p>
    <w:p w14:paraId="6B70101A"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（3）硕士中期考核</w:t>
      </w:r>
    </w:p>
    <w:p w14:paraId="4526B426" w14:textId="77777777" w:rsidR="00FE70C7" w:rsidRPr="00AA08F6" w:rsidRDefault="00FE70C7" w:rsidP="00FE70C7">
      <w:pPr>
        <w:widowControl/>
        <w:snapToGrid w:val="0"/>
        <w:spacing w:line="400" w:lineRule="exact"/>
        <w:ind w:firstLineChars="200" w:firstLine="48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中期检查在第四学期完成；采用公开答辩的形式进行；由专家组给出考核意见；中期检查分合格和不合格两种，对于不合格的研究生，按专家组意见处理；中期检查的有关材料由学院存档。</w:t>
      </w:r>
    </w:p>
    <w:p w14:paraId="78D9F5A3" w14:textId="77777777" w:rsidR="00FE70C7" w:rsidRPr="00AA08F6" w:rsidRDefault="00FE70C7" w:rsidP="00FE70C7">
      <w:pPr>
        <w:widowControl/>
        <w:snapToGrid w:val="0"/>
        <w:spacing w:line="400" w:lineRule="exact"/>
        <w:ind w:firstLineChars="200" w:firstLine="48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（4）创新创业实践</w:t>
      </w:r>
    </w:p>
    <w:p w14:paraId="5CB15444" w14:textId="77777777" w:rsidR="00FE70C7" w:rsidRPr="00AA08F6" w:rsidRDefault="00FE70C7" w:rsidP="00FE70C7">
      <w:pPr>
        <w:widowControl/>
        <w:snapToGrid w:val="0"/>
        <w:spacing w:line="400" w:lineRule="exact"/>
        <w:ind w:firstLineChars="200" w:firstLine="48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积极支持学生参加创业实践活动。对于好的项目，学院给</w:t>
      </w:r>
      <w:r>
        <w:rPr>
          <w:rFonts w:ascii="仿宋" w:eastAsia="仿宋" w:hAnsi="仿宋" w:cs="Times New Roman" w:hint="eastAsia"/>
          <w:color w:val="000000" w:themeColor="text1"/>
          <w:kern w:val="0"/>
          <w:sz w:val="24"/>
          <w:szCs w:val="24"/>
        </w:rPr>
        <w:t>予</w:t>
      </w:r>
      <w:r w:rsidRPr="00AA08F6">
        <w:rPr>
          <w:rFonts w:ascii="仿宋" w:eastAsia="仿宋" w:hAnsi="仿宋" w:cs="Times New Roman"/>
          <w:color w:val="000000" w:themeColor="text1"/>
          <w:kern w:val="0"/>
          <w:sz w:val="24"/>
          <w:szCs w:val="24"/>
        </w:rPr>
        <w:t>经费资助。</w:t>
      </w:r>
    </w:p>
    <w:p w14:paraId="19FA9DD5" w14:textId="77777777" w:rsidR="00FE70C7" w:rsidRPr="00AA08F6" w:rsidRDefault="00FE70C7" w:rsidP="00FE70C7">
      <w:pPr>
        <w:widowControl/>
        <w:snapToGrid w:val="0"/>
        <w:spacing w:line="400" w:lineRule="exact"/>
        <w:ind w:firstLineChars="200" w:firstLine="48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（5）博士生综合考试</w:t>
      </w:r>
    </w:p>
    <w:p w14:paraId="3E85A1C9" w14:textId="77777777" w:rsidR="00FE70C7" w:rsidRPr="00AA08F6" w:rsidRDefault="00FE70C7" w:rsidP="00FE70C7">
      <w:pPr>
        <w:widowControl/>
        <w:snapToGrid w:val="0"/>
        <w:spacing w:line="400" w:lineRule="exact"/>
        <w:ind w:firstLineChars="200" w:firstLine="48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lastRenderedPageBreak/>
        <w:t>在博士生课程全部结束后，学位论文开始之前对博士生进行的一次综合考核。由学院学术委员会组织一次综合考试。</w:t>
      </w:r>
    </w:p>
    <w:p w14:paraId="279C78B5" w14:textId="77777777" w:rsidR="00FE70C7" w:rsidRPr="00AA08F6" w:rsidRDefault="00FE70C7" w:rsidP="00FE70C7">
      <w:pPr>
        <w:widowControl/>
        <w:snapToGrid w:val="0"/>
        <w:spacing w:line="400" w:lineRule="exact"/>
        <w:ind w:firstLineChars="200" w:firstLine="48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（6）博士生预答辩</w:t>
      </w:r>
    </w:p>
    <w:p w14:paraId="38CF85AE" w14:textId="77777777" w:rsidR="00FE70C7" w:rsidRPr="00AA08F6" w:rsidRDefault="00FE70C7" w:rsidP="00FE70C7">
      <w:pPr>
        <w:widowControl/>
        <w:snapToGrid w:val="0"/>
        <w:spacing w:line="400" w:lineRule="exact"/>
        <w:ind w:firstLineChars="200" w:firstLine="48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博士生预答辩在博士学位论文送审前进行。要求完成学位论文工作的中间考核环节，取得的学术成果满足重庆大学的有关规定，并完成论文撰写。</w:t>
      </w:r>
    </w:p>
    <w:p w14:paraId="0C483A75" w14:textId="77777777" w:rsidR="00FE70C7" w:rsidRPr="00AA08F6" w:rsidRDefault="00FE70C7" w:rsidP="00FE70C7">
      <w:pPr>
        <w:snapToGrid w:val="0"/>
        <w:spacing w:line="400" w:lineRule="exact"/>
        <w:ind w:firstLineChars="200" w:firstLine="480"/>
        <w:rPr>
          <w:rFonts w:ascii="仿宋" w:eastAsia="仿宋" w:hAnsi="仿宋" w:cs="Times New Roman"/>
          <w:color w:val="000000" w:themeColor="text1"/>
          <w:sz w:val="24"/>
          <w:szCs w:val="24"/>
        </w:rPr>
      </w:pPr>
      <w:r w:rsidRPr="00AA08F6">
        <w:rPr>
          <w:rFonts w:ascii="仿宋" w:eastAsia="仿宋" w:hAnsi="仿宋" w:cs="Times New Roman"/>
          <w:color w:val="000000" w:themeColor="text1"/>
          <w:sz w:val="24"/>
          <w:szCs w:val="24"/>
        </w:rPr>
        <w:t>（7）国际学术交流</w:t>
      </w:r>
    </w:p>
    <w:p w14:paraId="49F7509A" w14:textId="77777777" w:rsidR="00FE70C7" w:rsidRPr="00AA08F6" w:rsidRDefault="00FE70C7" w:rsidP="00FE70C7">
      <w:pPr>
        <w:widowControl/>
        <w:snapToGrid w:val="0"/>
        <w:spacing w:line="400" w:lineRule="exact"/>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 xml:space="preserve">  学院积极支持学生完成国际学术交流。</w:t>
      </w:r>
    </w:p>
    <w:p w14:paraId="2FDC0355" w14:textId="77777777" w:rsidR="00FE70C7" w:rsidRPr="00AA08F6" w:rsidRDefault="00FE70C7" w:rsidP="00FE70C7">
      <w:pPr>
        <w:widowControl/>
        <w:snapToGrid w:val="0"/>
        <w:spacing w:line="400" w:lineRule="exact"/>
        <w:jc w:val="left"/>
        <w:rPr>
          <w:rFonts w:ascii="仿宋" w:eastAsia="仿宋" w:hAnsi="仿宋" w:cs="Times New Roman"/>
          <w:color w:val="000000" w:themeColor="text1"/>
          <w:kern w:val="0"/>
          <w:sz w:val="24"/>
          <w:szCs w:val="24"/>
        </w:rPr>
      </w:pPr>
    </w:p>
    <w:p w14:paraId="26789020" w14:textId="77777777" w:rsidR="00FE70C7" w:rsidRPr="00AA08F6" w:rsidRDefault="00FE70C7" w:rsidP="00FE70C7">
      <w:pPr>
        <w:widowControl/>
        <w:snapToGrid w:val="0"/>
        <w:spacing w:line="400" w:lineRule="exact"/>
        <w:jc w:val="left"/>
        <w:rPr>
          <w:rFonts w:ascii="仿宋" w:eastAsia="仿宋" w:hAnsi="仿宋" w:cs="Times New Roman"/>
          <w:b/>
          <w:bCs/>
          <w:color w:val="000000" w:themeColor="text1"/>
          <w:kern w:val="0"/>
          <w:sz w:val="24"/>
          <w:szCs w:val="24"/>
        </w:rPr>
      </w:pPr>
      <w:r w:rsidRPr="00AA08F6">
        <w:rPr>
          <w:rFonts w:ascii="仿宋" w:eastAsia="仿宋" w:hAnsi="仿宋" w:cs="Times New Roman"/>
          <w:b/>
          <w:bCs/>
          <w:color w:val="000000" w:themeColor="text1"/>
          <w:kern w:val="0"/>
          <w:sz w:val="24"/>
          <w:szCs w:val="24"/>
        </w:rPr>
        <w:t>五、培养指导方式</w:t>
      </w:r>
    </w:p>
    <w:p w14:paraId="7A3DD099"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导师按照规定指导学生完成工作，指导学生完成学业论文的各项要求。</w:t>
      </w:r>
    </w:p>
    <w:p w14:paraId="30786788"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p>
    <w:p w14:paraId="1628A041" w14:textId="77777777" w:rsidR="00FE70C7" w:rsidRPr="00AA08F6" w:rsidRDefault="00FE70C7" w:rsidP="00FE70C7">
      <w:pPr>
        <w:widowControl/>
        <w:snapToGrid w:val="0"/>
        <w:spacing w:line="400" w:lineRule="exact"/>
        <w:jc w:val="left"/>
        <w:rPr>
          <w:rFonts w:ascii="仿宋" w:eastAsia="仿宋" w:hAnsi="仿宋" w:cs="Times New Roman"/>
          <w:b/>
          <w:bCs/>
          <w:color w:val="000000" w:themeColor="text1"/>
          <w:kern w:val="0"/>
          <w:sz w:val="24"/>
          <w:szCs w:val="24"/>
        </w:rPr>
      </w:pPr>
      <w:r w:rsidRPr="00AA08F6">
        <w:rPr>
          <w:rFonts w:ascii="仿宋" w:eastAsia="仿宋" w:hAnsi="仿宋" w:cs="Times New Roman"/>
          <w:b/>
          <w:bCs/>
          <w:color w:val="000000" w:themeColor="text1"/>
          <w:kern w:val="0"/>
          <w:sz w:val="24"/>
          <w:szCs w:val="24"/>
        </w:rPr>
        <w:t>六、学位论文要求</w:t>
      </w:r>
    </w:p>
    <w:p w14:paraId="2F989AE8"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车辆工程全日制学术型研究生学位论文必须在导师指导下由研究生独立完成。</w:t>
      </w:r>
    </w:p>
    <w:p w14:paraId="0C7B8017"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（1）论文选题</w:t>
      </w:r>
    </w:p>
    <w:p w14:paraId="78EDA29B"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车辆工程全日制学术型研究生的学位论文应紧跟学科前沿，具有一定创新性，有利于培养学生科学研究能力。选题可源于基础研究、应用技术研究、工程开发与研究、工程软件或应用软件开发等。学位论文须研究生独立完成，要体现研究生综合运用车辆学科理论、方法和技术进行研究和解决问题的能力。</w:t>
      </w:r>
    </w:p>
    <w:p w14:paraId="4F84139C"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hint="eastAsia"/>
          <w:color w:val="000000" w:themeColor="text1"/>
          <w:kern w:val="0"/>
          <w:sz w:val="24"/>
          <w:szCs w:val="24"/>
        </w:rPr>
        <w:t>（</w:t>
      </w:r>
      <w:r w:rsidRPr="00AA08F6">
        <w:rPr>
          <w:rFonts w:ascii="仿宋" w:eastAsia="仿宋" w:hAnsi="仿宋" w:cs="Times New Roman"/>
          <w:color w:val="000000" w:themeColor="text1"/>
          <w:kern w:val="0"/>
          <w:sz w:val="24"/>
          <w:szCs w:val="24"/>
        </w:rPr>
        <w:t>2</w:t>
      </w:r>
      <w:r w:rsidRPr="00AA08F6">
        <w:rPr>
          <w:rFonts w:ascii="仿宋" w:eastAsia="仿宋" w:hAnsi="仿宋" w:cs="Times New Roman" w:hint="eastAsia"/>
          <w:color w:val="000000" w:themeColor="text1"/>
          <w:kern w:val="0"/>
          <w:sz w:val="24"/>
          <w:szCs w:val="24"/>
        </w:rPr>
        <w:t>）</w:t>
      </w:r>
      <w:r w:rsidRPr="00AA08F6">
        <w:rPr>
          <w:rFonts w:ascii="仿宋" w:eastAsia="仿宋" w:hAnsi="仿宋" w:cs="Times New Roman"/>
          <w:color w:val="000000" w:themeColor="text1"/>
          <w:kern w:val="0"/>
          <w:sz w:val="24"/>
          <w:szCs w:val="24"/>
        </w:rPr>
        <w:t>开题报告</w:t>
      </w:r>
    </w:p>
    <w:p w14:paraId="18F138E4"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研究生在撰写学位论文前必须进行开题报告和方案论证，说明选题的目的、意义、国内外目前研究现状、完成课题的条件和可行性、课题实施方案、研究的创新点、预期的进程等，并在学科点内进行开题报告。原则上，开题报告应在学位论文答辩前一年完成。</w:t>
      </w:r>
    </w:p>
    <w:p w14:paraId="792047E9"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hint="eastAsia"/>
          <w:color w:val="000000" w:themeColor="text1"/>
          <w:kern w:val="0"/>
          <w:sz w:val="24"/>
          <w:szCs w:val="24"/>
        </w:rPr>
        <w:t>（</w:t>
      </w:r>
      <w:r w:rsidRPr="00AA08F6">
        <w:rPr>
          <w:rFonts w:ascii="仿宋" w:eastAsia="仿宋" w:hAnsi="仿宋" w:cs="Times New Roman"/>
          <w:color w:val="000000" w:themeColor="text1"/>
          <w:kern w:val="0"/>
          <w:sz w:val="24"/>
          <w:szCs w:val="24"/>
        </w:rPr>
        <w:t>3</w:t>
      </w:r>
      <w:r w:rsidRPr="00AA08F6">
        <w:rPr>
          <w:rFonts w:ascii="仿宋" w:eastAsia="仿宋" w:hAnsi="仿宋" w:cs="Times New Roman" w:hint="eastAsia"/>
          <w:color w:val="000000" w:themeColor="text1"/>
          <w:kern w:val="0"/>
          <w:sz w:val="24"/>
          <w:szCs w:val="24"/>
        </w:rPr>
        <w:t>）</w:t>
      </w:r>
      <w:r w:rsidRPr="00AA08F6">
        <w:rPr>
          <w:rFonts w:ascii="仿宋" w:eastAsia="仿宋" w:hAnsi="仿宋" w:cs="Times New Roman"/>
          <w:color w:val="000000" w:themeColor="text1"/>
          <w:kern w:val="0"/>
          <w:sz w:val="24"/>
          <w:szCs w:val="24"/>
        </w:rPr>
        <w:t xml:space="preserve"> 论文格式及规范</w:t>
      </w:r>
    </w:p>
    <w:p w14:paraId="6673A19D"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1）研究生学位论文应用中文撰写，硕士学位论文应有一定的技术难度，字数为2-5万，博士学位论文应有一定的理论深度及创新，字数不少于5万。</w:t>
      </w:r>
    </w:p>
    <w:p w14:paraId="7D0BFA7E"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2）论文写作要求概念清晰、结构合理、层次分明、文理通顺、版式规范。</w:t>
      </w:r>
    </w:p>
    <w:p w14:paraId="4F95BAA5"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3）论文撰写格式应符合《重庆大学研究生学位论文格式规范标准》。</w:t>
      </w:r>
    </w:p>
    <w:p w14:paraId="3E2623FC"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（4）论文学术要求及答辩条件</w:t>
      </w:r>
    </w:p>
    <w:p w14:paraId="583F3E6E"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1) 全日制学术型硕士研究生在专业学术刊物上发表或录用1篇及以上论文，或在国际学术会议、全国性行业学术年会上口头报告，才能申请硕士学位答辩。硕士学位论文原则上由学院组织盲评或集中答辩。集中答辩分专业（系）进行，时间为每年的5月份和11月份。</w:t>
      </w:r>
    </w:p>
    <w:p w14:paraId="0D4AF188"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lastRenderedPageBreak/>
        <w:t>2) 博士研究生在相关学科SCI或者EI期刊上发表学术论文2篇及以上才能申请博士学位答辩。其中：1篇应为SCI三区及以上，且至少1篇以研究生本人为第一作者；行业权威期刊“机械工程学报”（中文或英文版)可替代SCI三区期刊，但要求同时获国家发明专利授权1项及以上。为加强国际交往能力，博士研究生须发表1篇以上外文学术文章。</w:t>
      </w:r>
    </w:p>
    <w:p w14:paraId="0F20B3A5"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（5）中期考核</w:t>
      </w:r>
    </w:p>
    <w:p w14:paraId="74986E1F"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车辆工程全日制学术型研究生一般在课程和开题完成后进行中期考核工作，主要考核学生是否修满规定的学分和通过开题报告。凡中期考核不合格者，视情况延期申请学位论文答辩。</w:t>
      </w:r>
    </w:p>
    <w:p w14:paraId="16C58969"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hint="eastAsia"/>
          <w:color w:val="000000" w:themeColor="text1"/>
          <w:kern w:val="0"/>
          <w:sz w:val="24"/>
          <w:szCs w:val="24"/>
        </w:rPr>
        <w:t>（</w:t>
      </w:r>
      <w:r w:rsidRPr="00AA08F6">
        <w:rPr>
          <w:rFonts w:ascii="仿宋" w:eastAsia="仿宋" w:hAnsi="仿宋" w:cs="Times New Roman"/>
          <w:color w:val="000000" w:themeColor="text1"/>
          <w:kern w:val="0"/>
          <w:sz w:val="24"/>
          <w:szCs w:val="24"/>
        </w:rPr>
        <w:t>6</w:t>
      </w:r>
      <w:r w:rsidRPr="00AA08F6">
        <w:rPr>
          <w:rFonts w:ascii="仿宋" w:eastAsia="仿宋" w:hAnsi="仿宋" w:cs="Times New Roman" w:hint="eastAsia"/>
          <w:color w:val="000000" w:themeColor="text1"/>
          <w:kern w:val="0"/>
          <w:sz w:val="24"/>
          <w:szCs w:val="24"/>
        </w:rPr>
        <w:t>）</w:t>
      </w:r>
      <w:r w:rsidRPr="00AA08F6">
        <w:rPr>
          <w:rFonts w:ascii="仿宋" w:eastAsia="仿宋" w:hAnsi="仿宋" w:cs="Times New Roman"/>
          <w:color w:val="000000" w:themeColor="text1"/>
          <w:kern w:val="0"/>
          <w:sz w:val="24"/>
          <w:szCs w:val="24"/>
        </w:rPr>
        <w:t>论文评审与答辩的组织实施</w:t>
      </w:r>
    </w:p>
    <w:p w14:paraId="33353539"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车辆工程专业学位研究生必须完成本培养方案中规定的所有环节，修满规定学分，成绩合格，方可申请参加学位论文答辩。</w:t>
      </w:r>
    </w:p>
    <w:p w14:paraId="1B478867"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p>
    <w:p w14:paraId="22488FD7" w14:textId="77777777" w:rsidR="00FE70C7" w:rsidRPr="00AA08F6" w:rsidRDefault="00FE70C7" w:rsidP="00FE70C7">
      <w:pPr>
        <w:widowControl/>
        <w:snapToGrid w:val="0"/>
        <w:spacing w:line="400" w:lineRule="exact"/>
        <w:jc w:val="left"/>
        <w:rPr>
          <w:rFonts w:ascii="仿宋" w:eastAsia="仿宋" w:hAnsi="仿宋" w:cs="Times New Roman"/>
          <w:color w:val="000000" w:themeColor="text1"/>
          <w:kern w:val="0"/>
          <w:sz w:val="24"/>
          <w:szCs w:val="24"/>
        </w:rPr>
      </w:pPr>
      <w:r w:rsidRPr="00AA08F6">
        <w:rPr>
          <w:rFonts w:ascii="仿宋" w:eastAsia="仿宋" w:hAnsi="仿宋" w:cs="Times New Roman"/>
          <w:b/>
          <w:bCs/>
          <w:color w:val="000000" w:themeColor="text1"/>
          <w:kern w:val="0"/>
          <w:sz w:val="24"/>
          <w:szCs w:val="24"/>
        </w:rPr>
        <w:t xml:space="preserve">七、学位论文评阅与答辩 </w:t>
      </w:r>
    </w:p>
    <w:p w14:paraId="54C2FC54"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车辆工程全日制学术型硕士研究生答辩前，学位论文应通过2位车辆学科或相关领域专家的评阅。学位论文的评审应着重审核学生综合运用车辆科学理论、方法和技术手段解决实际问题的能力；审核学位论文工作的成果或进展、难度和工作量等；注重考核论文的创新性、实用性；审核其创造的经济效益和社会效益。</w:t>
      </w:r>
    </w:p>
    <w:p w14:paraId="5756F875"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车辆工程全日制学术型研究生答辩委员会应有3～5位车辆学科或相关领域专家组成。答辩委员须有3位为正高级职称（3人答辩委员会须2位正高级职称专家），答辩委员会主席须有正高级职称，评阅人不得兼任答辩委员。车辆工程全日制学术型研究生学位论文以过半（3票）赞成票，3人答辩委员会须全票作为论文通过答辩要求。</w:t>
      </w:r>
    </w:p>
    <w:p w14:paraId="3E868775"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 xml:space="preserve"> </w:t>
      </w:r>
    </w:p>
    <w:p w14:paraId="4A075D02" w14:textId="77777777" w:rsidR="00FE70C7" w:rsidRPr="00AA08F6" w:rsidRDefault="00FE70C7" w:rsidP="00FE70C7">
      <w:pPr>
        <w:widowControl/>
        <w:snapToGrid w:val="0"/>
        <w:spacing w:line="400" w:lineRule="exact"/>
        <w:jc w:val="left"/>
        <w:rPr>
          <w:rFonts w:ascii="仿宋" w:eastAsia="仿宋" w:hAnsi="仿宋" w:cs="Times New Roman"/>
          <w:b/>
          <w:bCs/>
          <w:color w:val="000000" w:themeColor="text1"/>
          <w:kern w:val="0"/>
          <w:sz w:val="24"/>
          <w:szCs w:val="24"/>
        </w:rPr>
      </w:pPr>
      <w:r w:rsidRPr="00AA08F6">
        <w:rPr>
          <w:rFonts w:ascii="仿宋" w:eastAsia="仿宋" w:hAnsi="仿宋" w:cs="Times New Roman"/>
          <w:b/>
          <w:bCs/>
          <w:color w:val="000000" w:themeColor="text1"/>
          <w:kern w:val="0"/>
          <w:sz w:val="24"/>
          <w:szCs w:val="24"/>
        </w:rPr>
        <w:t>八、毕业及学位授予</w:t>
      </w:r>
    </w:p>
    <w:p w14:paraId="1787F6D6"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r w:rsidRPr="00AA08F6">
        <w:rPr>
          <w:rFonts w:ascii="仿宋" w:eastAsia="仿宋" w:hAnsi="仿宋" w:cs="Times New Roman"/>
          <w:color w:val="000000" w:themeColor="text1"/>
          <w:kern w:val="0"/>
          <w:sz w:val="24"/>
          <w:szCs w:val="24"/>
        </w:rPr>
        <w:t>车辆工程全日制学术型硕士/博士研究生完成规定的培养环节，修满培养方案规定的学分，成绩合格；完成学位论文工作，通过论文答辩；经过学位评定委员会审定达到培养目标；则准予毕业并授予工学硕士/博士学位。</w:t>
      </w:r>
    </w:p>
    <w:p w14:paraId="561532CD" w14:textId="77777777" w:rsidR="00FE70C7" w:rsidRPr="00AA08F6" w:rsidRDefault="00FE70C7" w:rsidP="00FE70C7">
      <w:pPr>
        <w:widowControl/>
        <w:snapToGrid w:val="0"/>
        <w:spacing w:line="400" w:lineRule="exact"/>
        <w:ind w:firstLine="420"/>
        <w:jc w:val="left"/>
        <w:rPr>
          <w:rFonts w:ascii="仿宋" w:eastAsia="仿宋" w:hAnsi="仿宋" w:cs="Times New Roman"/>
          <w:color w:val="000000" w:themeColor="text1"/>
          <w:kern w:val="0"/>
          <w:sz w:val="24"/>
          <w:szCs w:val="24"/>
        </w:rPr>
      </w:pPr>
    </w:p>
    <w:p w14:paraId="064AD21F" w14:textId="77777777" w:rsidR="00FE70C7" w:rsidRPr="00AA08F6" w:rsidRDefault="00FE70C7" w:rsidP="00FE70C7">
      <w:pPr>
        <w:widowControl/>
        <w:snapToGrid w:val="0"/>
        <w:spacing w:line="400" w:lineRule="exact"/>
        <w:jc w:val="left"/>
        <w:rPr>
          <w:rFonts w:ascii="仿宋" w:eastAsia="仿宋" w:hAnsi="仿宋" w:cs="Times New Roman"/>
          <w:b/>
          <w:bCs/>
          <w:color w:val="000000" w:themeColor="text1"/>
          <w:kern w:val="0"/>
          <w:sz w:val="24"/>
          <w:szCs w:val="24"/>
        </w:rPr>
      </w:pPr>
      <w:r w:rsidRPr="00AA08F6">
        <w:rPr>
          <w:rFonts w:ascii="仿宋" w:eastAsia="仿宋" w:hAnsi="仿宋" w:cs="Times New Roman"/>
          <w:b/>
          <w:bCs/>
          <w:color w:val="000000" w:themeColor="text1"/>
          <w:kern w:val="0"/>
          <w:sz w:val="24"/>
          <w:szCs w:val="24"/>
        </w:rPr>
        <w:t>九、文献阅读经典书目及相关重要学术期刊</w:t>
      </w:r>
    </w:p>
    <w:p w14:paraId="7F6B9519" w14:textId="77777777" w:rsidR="00FE70C7" w:rsidRPr="00AA08F6" w:rsidRDefault="00FE70C7" w:rsidP="00FE70C7">
      <w:pPr>
        <w:widowControl/>
        <w:snapToGrid w:val="0"/>
        <w:spacing w:line="400" w:lineRule="exact"/>
        <w:jc w:val="center"/>
        <w:rPr>
          <w:rFonts w:ascii="仿宋" w:eastAsia="仿宋" w:hAnsi="仿宋" w:cs="Times New Roman"/>
          <w:color w:val="000000" w:themeColor="text1"/>
          <w:kern w:val="0"/>
          <w:sz w:val="24"/>
          <w:szCs w:val="24"/>
        </w:rPr>
      </w:pPr>
      <w:r w:rsidRPr="00AA08F6">
        <w:rPr>
          <w:rFonts w:ascii="仿宋" w:eastAsia="仿宋" w:hAnsi="仿宋" w:cs="Times New Roman"/>
          <w:b/>
          <w:bCs/>
          <w:color w:val="000000" w:themeColor="text1"/>
          <w:kern w:val="0"/>
          <w:sz w:val="24"/>
          <w:szCs w:val="24"/>
        </w:rPr>
        <w:t>表2 车辆工程研究生文献阅读经典书目和重要期刊目录</w:t>
      </w:r>
    </w:p>
    <w:tbl>
      <w:tblPr>
        <w:tblW w:w="5000" w:type="pct"/>
        <w:jc w:val="center"/>
        <w:tblCellMar>
          <w:left w:w="0" w:type="dxa"/>
          <w:right w:w="0" w:type="dxa"/>
        </w:tblCellMar>
        <w:tblLook w:val="04A0" w:firstRow="1" w:lastRow="0" w:firstColumn="1" w:lastColumn="0" w:noHBand="0" w:noVBand="1"/>
      </w:tblPr>
      <w:tblGrid>
        <w:gridCol w:w="702"/>
        <w:gridCol w:w="4110"/>
        <w:gridCol w:w="2127"/>
        <w:gridCol w:w="1351"/>
      </w:tblGrid>
      <w:tr w:rsidR="00FE70C7" w:rsidRPr="00152044" w14:paraId="38FFE098" w14:textId="77777777" w:rsidTr="002303A1">
        <w:trPr>
          <w:trHeight w:val="510"/>
          <w:tblHeader/>
          <w:jc w:val="center"/>
        </w:trPr>
        <w:tc>
          <w:tcPr>
            <w:tcW w:w="42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D43D5D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lastRenderedPageBreak/>
              <w:t>序号</w:t>
            </w:r>
          </w:p>
        </w:tc>
        <w:tc>
          <w:tcPr>
            <w:tcW w:w="2479"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E70942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著作或期刊的名称</w:t>
            </w:r>
          </w:p>
        </w:tc>
        <w:tc>
          <w:tcPr>
            <w:tcW w:w="1283"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FF10C6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作者或出版单位</w:t>
            </w:r>
          </w:p>
        </w:tc>
        <w:tc>
          <w:tcPr>
            <w:tcW w:w="815"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2D7518D8" w14:textId="77777777" w:rsidR="00FE70C7" w:rsidRPr="00152044" w:rsidRDefault="00FE70C7" w:rsidP="002303A1">
            <w:pPr>
              <w:widowControl/>
              <w:snapToGrid w:val="0"/>
              <w:spacing w:line="300" w:lineRule="exact"/>
              <w:jc w:val="center"/>
              <w:rPr>
                <w:rFonts w:ascii="仿宋" w:eastAsia="仿宋" w:hAnsi="仿宋" w:cs="Times New Roman"/>
                <w:b/>
                <w:bCs/>
                <w:color w:val="000000" w:themeColor="text1"/>
                <w:kern w:val="0"/>
                <w:szCs w:val="21"/>
              </w:rPr>
            </w:pPr>
            <w:r w:rsidRPr="00152044">
              <w:rPr>
                <w:rFonts w:ascii="仿宋" w:eastAsia="仿宋" w:hAnsi="仿宋" w:cs="Times New Roman"/>
                <w:b/>
                <w:bCs/>
                <w:color w:val="000000" w:themeColor="text1"/>
                <w:kern w:val="0"/>
                <w:szCs w:val="21"/>
              </w:rPr>
              <w:t>备注（必读</w:t>
            </w:r>
          </w:p>
          <w:p w14:paraId="0046D90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b/>
                <w:bCs/>
                <w:color w:val="000000" w:themeColor="text1"/>
                <w:kern w:val="0"/>
                <w:szCs w:val="21"/>
              </w:rPr>
              <w:t>或选读）</w:t>
            </w:r>
          </w:p>
        </w:tc>
      </w:tr>
      <w:tr w:rsidR="00FE70C7" w:rsidRPr="00152044" w14:paraId="161266EF"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B57E9E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B5447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Automobile Design</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108B9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Anthony Harding; Ronald Barker</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CC8953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2C618E30"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B03988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FEFAE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World History of the Automobile</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EC994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 xml:space="preserve">Erik </w:t>
            </w:r>
            <w:proofErr w:type="spellStart"/>
            <w:r w:rsidRPr="00152044">
              <w:rPr>
                <w:rFonts w:ascii="仿宋" w:eastAsia="仿宋" w:hAnsi="仿宋" w:cs="Times New Roman"/>
                <w:color w:val="000000" w:themeColor="text1"/>
                <w:kern w:val="0"/>
                <w:szCs w:val="21"/>
              </w:rPr>
              <w:t>Eckermann</w:t>
            </w:r>
            <w:proofErr w:type="spellEnd"/>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C03FE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60CC7BD"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598A38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BC62E9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Fundamentals of Vehicle Dynamics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F6015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Thomas D. Gillespie</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9E401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F76329B"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3573EE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15FCD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Brake NVH: Testing and Measurements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9094E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James K. Thompson</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AE080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00BA33E"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480442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C2FF2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Electronic Control Systems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C27DF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 xml:space="preserve">Ross </w:t>
            </w:r>
            <w:proofErr w:type="spellStart"/>
            <w:r w:rsidRPr="00152044">
              <w:rPr>
                <w:rFonts w:ascii="仿宋" w:eastAsia="仿宋" w:hAnsi="仿宋" w:cs="Times New Roman"/>
                <w:color w:val="000000" w:themeColor="text1"/>
                <w:kern w:val="0"/>
                <w:szCs w:val="21"/>
              </w:rPr>
              <w:t>Bannatyne</w:t>
            </w:r>
            <w:proofErr w:type="spellEnd"/>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67329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8752358"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9824EB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12065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Finite Element Analysis for Design Engineers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9890A5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 xml:space="preserve">Paul M. </w:t>
            </w:r>
            <w:proofErr w:type="spellStart"/>
            <w:r w:rsidRPr="00152044">
              <w:rPr>
                <w:rFonts w:ascii="仿宋" w:eastAsia="仿宋" w:hAnsi="仿宋" w:cs="Times New Roman"/>
                <w:color w:val="000000" w:themeColor="text1"/>
                <w:kern w:val="0"/>
                <w:szCs w:val="21"/>
              </w:rPr>
              <w:t>Kurowski</w:t>
            </w:r>
            <w:proofErr w:type="spellEnd"/>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5FBA2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D0F6FA6"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0D98AC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AE141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History of the Electric Automobile</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46873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Ernest H. Wakefield</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BED57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0067EFB"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43B091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7D8DD1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Foundations of Solid Mechanics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A6D9D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 xml:space="preserve">Y. C. Fung，Prentice-Hall </w:t>
            </w:r>
            <w:proofErr w:type="spellStart"/>
            <w:r w:rsidRPr="00152044">
              <w:rPr>
                <w:rFonts w:ascii="仿宋" w:eastAsia="仿宋" w:hAnsi="仿宋" w:cs="Times New Roman"/>
                <w:color w:val="000000" w:themeColor="text1"/>
                <w:kern w:val="0"/>
                <w:szCs w:val="21"/>
              </w:rPr>
              <w:t>inc</w:t>
            </w:r>
            <w:proofErr w:type="spellEnd"/>
            <w:r w:rsidRPr="00152044">
              <w:rPr>
                <w:rFonts w:ascii="仿宋" w:eastAsia="仿宋" w:hAnsi="仿宋" w:cs="Times New Roman"/>
                <w:color w:val="000000" w:themeColor="text1"/>
                <w:kern w:val="0"/>
                <w:szCs w:val="21"/>
              </w:rPr>
              <w:t>, 1980</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FF7A6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7C155D0"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4422F5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9</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A1DD88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The Finite Element Method, Vol.1 The Basis (6th Edition)</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08329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roofErr w:type="spellStart"/>
            <w:r w:rsidRPr="00152044">
              <w:rPr>
                <w:rFonts w:ascii="仿宋" w:eastAsia="仿宋" w:hAnsi="仿宋" w:cs="Times New Roman"/>
                <w:color w:val="000000" w:themeColor="text1"/>
                <w:kern w:val="0"/>
                <w:szCs w:val="21"/>
              </w:rPr>
              <w:t>Zienkiewicz</w:t>
            </w:r>
            <w:proofErr w:type="spellEnd"/>
            <w:r w:rsidRPr="00152044">
              <w:rPr>
                <w:rFonts w:ascii="仿宋" w:eastAsia="仿宋" w:hAnsi="仿宋" w:cs="Times New Roman"/>
                <w:color w:val="000000" w:themeColor="text1"/>
                <w:kern w:val="0"/>
                <w:szCs w:val="21"/>
              </w:rPr>
              <w:t xml:space="preserve"> O C, Taylor R L，Elsevier Ltd.</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89C7C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2480E5CA"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F05DB7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10</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C121F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Theory of Structures (2nd Edition)</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411AB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 P. Timoshenko, D. H. Young</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6AA761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05CCFE4"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FFC3EE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11</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066A4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Theory of Vibration and Applications (5thEdition)</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2711F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 xml:space="preserve">Willian T. Thomson, Marie Dillon </w:t>
            </w:r>
            <w:proofErr w:type="spellStart"/>
            <w:r w:rsidRPr="00152044">
              <w:rPr>
                <w:rFonts w:ascii="仿宋" w:eastAsia="仿宋" w:hAnsi="仿宋" w:cs="Times New Roman"/>
                <w:color w:val="000000" w:themeColor="text1"/>
                <w:kern w:val="0"/>
                <w:szCs w:val="21"/>
              </w:rPr>
              <w:t>Dahleh</w:t>
            </w:r>
            <w:proofErr w:type="spellEnd"/>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E8D5B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9E0839D"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3A0069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12</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29A18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Thermodynamics- An Engineering Approach (4th Edition)</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2592C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roofErr w:type="spellStart"/>
            <w:r w:rsidRPr="00152044">
              <w:rPr>
                <w:rFonts w:ascii="仿宋" w:eastAsia="仿宋" w:hAnsi="仿宋" w:cs="Times New Roman"/>
                <w:color w:val="000000" w:themeColor="text1"/>
                <w:kern w:val="0"/>
                <w:szCs w:val="21"/>
              </w:rPr>
              <w:t>Yunus</w:t>
            </w:r>
            <w:proofErr w:type="spellEnd"/>
            <w:r w:rsidRPr="00152044">
              <w:rPr>
                <w:rFonts w:ascii="仿宋" w:eastAsia="仿宋" w:hAnsi="仿宋" w:cs="Times New Roman"/>
                <w:color w:val="000000" w:themeColor="text1"/>
                <w:kern w:val="0"/>
                <w:szCs w:val="21"/>
              </w:rPr>
              <w:t xml:space="preserve"> </w:t>
            </w:r>
            <w:proofErr w:type="spellStart"/>
            <w:r w:rsidRPr="00152044">
              <w:rPr>
                <w:rFonts w:ascii="仿宋" w:eastAsia="仿宋" w:hAnsi="仿宋" w:cs="Times New Roman"/>
                <w:color w:val="000000" w:themeColor="text1"/>
                <w:kern w:val="0"/>
                <w:szCs w:val="21"/>
              </w:rPr>
              <w:t>Cengel</w:t>
            </w:r>
            <w:proofErr w:type="spellEnd"/>
            <w:r w:rsidRPr="00152044">
              <w:rPr>
                <w:rFonts w:ascii="仿宋" w:eastAsia="仿宋" w:hAnsi="仿宋" w:cs="Times New Roman"/>
                <w:color w:val="000000" w:themeColor="text1"/>
                <w:kern w:val="0"/>
                <w:szCs w:val="21"/>
              </w:rPr>
              <w:t>, Mike Bole</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7BB52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443FEF4"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525EE1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13</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2BFEF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Fundamentals of Aerodynamics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E1011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John D. Anderson, Jr.</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F4253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703F392"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989FE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14</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D3BECF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汽车动力学</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FD829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M.米奇克，人民交通出版社，1992</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88893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41491DD1"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DA3E8B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15</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2311D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汽车操纵动力学</w:t>
            </w:r>
          </w:p>
          <w:p w14:paraId="6071284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22C8D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郭孔辉，吉林科学技术出版社，1991</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80B26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4E602FE"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D09B33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16</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2C430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汽车系统动力学</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154B4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喻凡,林逸. 机械工业出版社，2005</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F5987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3BB62D6"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70D78E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17</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E328D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计算汽车地面力学</w:t>
            </w:r>
          </w:p>
          <w:p w14:paraId="37A225B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28E532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庄继德，机械工业出版社，2000</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919897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57F8530"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6CB85F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18</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DED62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汽车振动学</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CA815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何渝生，</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CFD08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443E4AE"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8255A7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19</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0CE49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汽车理论</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A97E3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余志生，机械工业出版社，2009</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5CFC3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40ED2017"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BA8AAE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20</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0B007AC"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33" w:anchor="#" w:history="1">
              <w:r w:rsidR="00FE70C7" w:rsidRPr="00152044">
                <w:rPr>
                  <w:rFonts w:ascii="仿宋" w:eastAsia="仿宋" w:hAnsi="仿宋" w:cs="Times New Roman"/>
                  <w:color w:val="000000" w:themeColor="text1"/>
                  <w:kern w:val="0"/>
                  <w:szCs w:val="21"/>
                  <w:u w:val="single"/>
                </w:rPr>
                <w:t>高等计算力学</w:t>
              </w:r>
            </w:hyperlink>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C23497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杨庆生，科学出版社，2009</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0C56CD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64EE34E"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3F4DDB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lastRenderedPageBreak/>
              <w:t>21</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EB44C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弹塑性力学</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BB153C" w14:textId="77777777" w:rsidR="00FE70C7" w:rsidRPr="00152044" w:rsidRDefault="000C1344" w:rsidP="002303A1">
            <w:pPr>
              <w:widowControl/>
              <w:snapToGrid w:val="0"/>
              <w:spacing w:line="300" w:lineRule="exact"/>
              <w:jc w:val="center"/>
              <w:rPr>
                <w:rFonts w:ascii="仿宋" w:eastAsia="仿宋" w:hAnsi="仿宋" w:cs="Times New Roman"/>
                <w:color w:val="000000" w:themeColor="text1"/>
                <w:kern w:val="0"/>
                <w:szCs w:val="21"/>
              </w:rPr>
            </w:pPr>
            <w:hyperlink r:id="rId34" w:tgtFrame="_blank" w:history="1">
              <w:r w:rsidR="00FE70C7" w:rsidRPr="00152044">
                <w:rPr>
                  <w:rFonts w:ascii="仿宋" w:eastAsia="仿宋" w:hAnsi="仿宋" w:cs="Times New Roman"/>
                  <w:color w:val="000000" w:themeColor="text1"/>
                  <w:kern w:val="0"/>
                  <w:szCs w:val="21"/>
                  <w:u w:val="single"/>
                </w:rPr>
                <w:t>陈明祥</w:t>
              </w:r>
            </w:hyperlink>
            <w:r w:rsidR="00FE70C7" w:rsidRPr="00152044">
              <w:rPr>
                <w:rFonts w:ascii="仿宋" w:eastAsia="仿宋" w:hAnsi="仿宋" w:cs="Times New Roman"/>
                <w:color w:val="000000" w:themeColor="text1"/>
                <w:kern w:val="0"/>
                <w:szCs w:val="21"/>
              </w:rPr>
              <w:t>，科学出版社，2007</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2A717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4DE43156"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B72E65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22</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FBDB5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机械振动</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199D5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郑兆昌，机械工业出版社，1980</w:t>
            </w: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B640E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C4D6D45"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645872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23</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5EFE57"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SAE (Automotive Engineering International)</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50569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181E4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D81A1D1"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165B8C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24</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6D5892"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35" w:history="1">
              <w:r w:rsidR="00FE70C7" w:rsidRPr="00152044">
                <w:rPr>
                  <w:rFonts w:ascii="仿宋" w:eastAsia="仿宋" w:hAnsi="仿宋" w:cs="Times New Roman"/>
                  <w:color w:val="000000" w:themeColor="text1"/>
                  <w:kern w:val="0"/>
                  <w:szCs w:val="21"/>
                  <w:u w:val="single"/>
                </w:rPr>
                <w:t>Proceedings of the Institution of Mechanical Engineers, Part D: Journal of Automobile Engineering</w:t>
              </w:r>
            </w:hyperlink>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EBA31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DBBA2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B7499B9"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129B07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25</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644B8E"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36" w:history="1">
              <w:r w:rsidR="00FE70C7" w:rsidRPr="00152044">
                <w:rPr>
                  <w:rFonts w:ascii="仿宋" w:eastAsia="仿宋" w:hAnsi="仿宋" w:cs="Times New Roman"/>
                  <w:color w:val="000000" w:themeColor="text1"/>
                  <w:kern w:val="0"/>
                  <w:szCs w:val="21"/>
                  <w:u w:val="single"/>
                </w:rPr>
                <w:t>Proceedings of the Institution of Mechanical Engineers, Part I: Journal of Systems and Control Engineering</w:t>
              </w:r>
            </w:hyperlink>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B35D8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16EC4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DC71015"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33A0DF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26</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36D30A" w14:textId="77777777" w:rsidR="00FE70C7" w:rsidRPr="00152044" w:rsidRDefault="000C1344" w:rsidP="002303A1">
            <w:pPr>
              <w:widowControl/>
              <w:snapToGrid w:val="0"/>
              <w:spacing w:line="300" w:lineRule="exact"/>
              <w:rPr>
                <w:rFonts w:ascii="仿宋" w:eastAsia="仿宋" w:hAnsi="仿宋" w:cs="Times New Roman"/>
                <w:color w:val="000000" w:themeColor="text1"/>
                <w:kern w:val="0"/>
                <w:szCs w:val="21"/>
              </w:rPr>
            </w:pPr>
            <w:hyperlink r:id="rId37" w:history="1">
              <w:r w:rsidR="00FE70C7" w:rsidRPr="00152044">
                <w:rPr>
                  <w:rFonts w:ascii="仿宋" w:eastAsia="仿宋" w:hAnsi="仿宋" w:cs="Times New Roman"/>
                  <w:color w:val="000000" w:themeColor="text1"/>
                  <w:kern w:val="0"/>
                  <w:szCs w:val="21"/>
                  <w:u w:val="single"/>
                </w:rPr>
                <w:t>Advances in Mechanical Engineering</w:t>
              </w:r>
            </w:hyperlink>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34AE85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BC05D4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48050D18"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8C0E4A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27</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117BA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IEEE Transactions on Vehicular Technology</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C2192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4BB25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F95ECF6"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4D41DA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28</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8136A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Vehicle System Dynamics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1B637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C487A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659E0C7"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5B06F8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29</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B3B04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International Journal of Vehicle Design</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7DDDE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B7699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7FB29741"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1110AD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30</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DA683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International Journal of Vehicle Autonomous Systems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6DD256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F1B4D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2BAFCB3"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16196F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31</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7E87EF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International Journal of Electric and Hybrid Vehicles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5C3E7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D489E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64153408"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A7CFEB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32</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44D2A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International Journal of Vehicle Safety</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53350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2622E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E99778D"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C7A016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33</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F93C45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International Journal of Vehicle Noise and Vibration</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E0699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3EB45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3AA9B7C"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08C1F0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34</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905D3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shock and vibration</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53D30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DD29BA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0C8048A"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31B858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35</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DEE06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International Journal of Vehicle Systems Modeling and Testing</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532D5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FEB08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3C12F02"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462EA8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36</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CB8F43"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International Journal of Vehicle Information and Communication Systems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43D7D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ABCB03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21B6C93A"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535317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37</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B7CF5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Mechanical Systems and Signal Processing</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99208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81CD8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FD0AF05"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C52825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38</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5F66B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Fuel Cells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AF4B1A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8513E5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DECE3B0"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3D74DE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39</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5D5414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Combustion Theory and Modelling</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364C3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1774E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32185CA"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3E7B6F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40</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64293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Journal of Intelligent Material Systems and Structures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C8E990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92285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244627B1"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816727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41</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32488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Journal of Sound and Vibration</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14275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365AC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425C1CCF"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26D742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lastRenderedPageBreak/>
              <w:t>42</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0D3D7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Journal of Vibration and Control</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FB63B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2CE50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1314F2D"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2C9F90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43</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9646F57"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Smart Materials &amp; Structures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1053F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672123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946B69E"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BB7359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44</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90675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Structural Health Monitoring：An International Journal</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4D9E50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34F92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730C8244"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8D88B6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45</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683373"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Advances in Applied Mechanics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68A9E7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EF07D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A304E80"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1EE6FA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46</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3D2FF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Applied Mathematics and Mechanics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D6593E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E722D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6F4E5F6"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A40476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47</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F0068D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Composites Part B: Engineering</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C347A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A02D4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04000DE"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C26F5F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48</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B7F32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Computational Mechanics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F71B5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E1D1F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6F719E53"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26DF0D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49</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BDE1D7"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Engineering Fracture Mechanics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8DDE9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A1C79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7C66BB5D"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4D3CD2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50</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71A2A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Finite Elements in Analysis and Design</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7928D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920DA6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A19F464"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C2ED00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51</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AEE7B8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International Journal for Numerical Methods in Engineering</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05904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7C000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27D5153D"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0C1971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52</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DCE236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International Journal of Nonlinear Sciences and Numerical Simulations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2FE16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FE824B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61A992EC"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49C84B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53</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9BA21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International Journal of Solids and Structures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A5344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0D25F9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DCEFCFD"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1763FA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54</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73B96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Journal of Fluid Mechanics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29DCF2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20364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6D1E9D65"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8CC3C6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55</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36ABC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Journal of Mechanics and Physics of Solids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6932D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CFF60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7A5C58FC"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A891BA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56</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F5FE1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Mechanics of Materials</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021122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C1D6D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F7B43DF"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3CEBC0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57</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1105F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汽车工程</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1F3E0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9C913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48BF996F"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6E77C8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58</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9A141E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机械工程学报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6AF6B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88A21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22FF694B"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96E16E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59</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F729FF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振动工程学报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B6FE28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5160E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D87D3C9"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B7720E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60</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35789C"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摩擦学学报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60D1D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5EDE6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7E3124C0"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ED4BE3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61</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91B83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内燃机学报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55025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471D0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7198E38F"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E5BD52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62</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0D3FA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空气动力学学报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50385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8D7A4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4699DE2A"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15EE93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63</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2513E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声学学报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7A797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92823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46001CF"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7ECC09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64</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A471F5"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中国公路学报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B4CAC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D4EBA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78218D57"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232543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65</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D69388"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内燃机工程</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E6AD6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97804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426F0289"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A38497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lastRenderedPageBreak/>
              <w:t>66</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67A55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振动与冲击</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F3FA4A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9D23B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BD0F211"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7C1155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67</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5B8C36"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传感器技术</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1EA78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0E549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6C6257E9"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9E3204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68</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5A6D8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农业机械学报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D27D7A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895A8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76CFAD0"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3D37D7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69</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80B61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中国电机工程学报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D5655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9EB40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F2D1276"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ADEACB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70</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93E5C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工程力学</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E3F21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ACA550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631A62FC"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F2A0AB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71</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E8E94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力学进展</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499BB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E67B7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66D7831"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6543B96"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72</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7E9B6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固体力学学报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C1C4A7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6233E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4B5E2A4"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0A8926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73</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05E990"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计算力学学报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DE193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7A665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5867F86"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0C473C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74</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9AC76E"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公路交通科技</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E17F8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E66391"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712E3D2D"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3D72D5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75</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F25D03"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交通运输工程学报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E6F4B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47B66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4E0D5D3E"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5EDCF6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76</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3B5E8A"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系统仿真学报</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A6BB1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64048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20105329"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1BEFCF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77</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FABF8F"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机械设计与制造</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939D4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06705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3BBBEFD1"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D52FD0D"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78</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C29531"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仪表技术与传感器</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E25ED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5DBA2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66FCB6DD"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3EC09DB"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79</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42E3BD"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汽车技术</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278094"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C7CB370"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19A09056"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001AB3"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80</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0CF369"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噪声与振动控制</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6E2C75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05C69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A0BDB4D"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FCDE1E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81</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60FACB"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振动.测试与诊断</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821258"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06703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B9A1E19"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3E8F35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82</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ACC065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中国机械工程</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01BA76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F2AB1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CFAFB92"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28153EA"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83</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7CFFA4"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燃烧科学与技术</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6802EF"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4541D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0504F507"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391C132"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84</w:t>
            </w: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AD54A2" w14:textId="77777777" w:rsidR="00FE70C7" w:rsidRPr="00152044" w:rsidRDefault="00FE70C7" w:rsidP="002303A1">
            <w:pPr>
              <w:widowControl/>
              <w:snapToGrid w:val="0"/>
              <w:spacing w:line="300" w:lineRule="exact"/>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热能动力工程</w:t>
            </w: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994B0E7"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5376E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r w:rsidRPr="00152044">
              <w:rPr>
                <w:rFonts w:ascii="仿宋" w:eastAsia="仿宋" w:hAnsi="仿宋" w:cs="Times New Roman"/>
                <w:color w:val="000000" w:themeColor="text1"/>
                <w:kern w:val="0"/>
                <w:szCs w:val="21"/>
              </w:rPr>
              <w:t>选读</w:t>
            </w:r>
          </w:p>
        </w:tc>
      </w:tr>
      <w:tr w:rsidR="00FE70C7" w:rsidRPr="00152044" w14:paraId="5E6F6964" w14:textId="77777777" w:rsidTr="002303A1">
        <w:trPr>
          <w:trHeight w:val="510"/>
          <w:jc w:val="center"/>
        </w:trPr>
        <w:tc>
          <w:tcPr>
            <w:tcW w:w="423"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A38CC1C"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24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FB1B59"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128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55029E"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c>
          <w:tcPr>
            <w:tcW w:w="815"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B5246B5" w14:textId="77777777" w:rsidR="00FE70C7" w:rsidRPr="00152044" w:rsidRDefault="00FE70C7" w:rsidP="002303A1">
            <w:pPr>
              <w:widowControl/>
              <w:snapToGrid w:val="0"/>
              <w:spacing w:line="300" w:lineRule="exact"/>
              <w:jc w:val="center"/>
              <w:rPr>
                <w:rFonts w:ascii="仿宋" w:eastAsia="仿宋" w:hAnsi="仿宋" w:cs="Times New Roman"/>
                <w:color w:val="000000" w:themeColor="text1"/>
                <w:kern w:val="0"/>
                <w:szCs w:val="21"/>
              </w:rPr>
            </w:pPr>
          </w:p>
        </w:tc>
      </w:tr>
    </w:tbl>
    <w:p w14:paraId="4C403E85" w14:textId="77777777" w:rsidR="001D08FA" w:rsidRDefault="001D08FA" w:rsidP="0067582A">
      <w:pPr>
        <w:spacing w:before="93" w:line="360" w:lineRule="auto"/>
        <w:rPr>
          <w:sz w:val="24"/>
          <w:szCs w:val="24"/>
        </w:rPr>
      </w:pPr>
    </w:p>
    <w:p w14:paraId="3547BD34" w14:textId="29402574" w:rsidR="003F3D36" w:rsidRPr="0067582A" w:rsidRDefault="0067582A">
      <w:pPr>
        <w:rPr>
          <w:b/>
          <w:bCs/>
        </w:rPr>
      </w:pPr>
      <w:r w:rsidRPr="0067582A">
        <w:rPr>
          <w:rFonts w:hint="eastAsia"/>
          <w:b/>
          <w:bCs/>
        </w:rPr>
        <w:t>招生目录</w:t>
      </w:r>
    </w:p>
    <w:p w14:paraId="5F1EC482" w14:textId="59C6F2A7" w:rsidR="00EB509F" w:rsidRDefault="00EB509F" w:rsidP="00EB509F">
      <w:r>
        <w:rPr>
          <w:rFonts w:hint="eastAsia"/>
        </w:rPr>
        <w:t>机械工程（0</w:t>
      </w:r>
      <w:r>
        <w:t>80200</w:t>
      </w:r>
      <w:r>
        <w:rPr>
          <w:rFonts w:hint="eastAsia"/>
        </w:rPr>
        <w:t>）</w:t>
      </w:r>
    </w:p>
    <w:p w14:paraId="3FC70A75" w14:textId="4C4DC8D7" w:rsidR="00EB509F" w:rsidRDefault="00EB509F" w:rsidP="00EB509F">
      <w:r>
        <w:t>01机械系统设计与动力学</w:t>
      </w:r>
    </w:p>
    <w:p w14:paraId="51E8EF4A" w14:textId="77777777" w:rsidR="00EB509F" w:rsidRDefault="00EB509F" w:rsidP="00EB509F">
      <w:r>
        <w:t>02 精密传动与驱动</w:t>
      </w:r>
    </w:p>
    <w:p w14:paraId="7030B9FB" w14:textId="77777777" w:rsidR="00EB509F" w:rsidRDefault="00EB509F" w:rsidP="00EB509F">
      <w:r>
        <w:t>03 高速重载传动与系统</w:t>
      </w:r>
    </w:p>
    <w:p w14:paraId="185BB2B2" w14:textId="77777777" w:rsidR="00EB509F" w:rsidRDefault="00EB509F" w:rsidP="00EB509F">
      <w:r>
        <w:t>04 高性能机电传动与系统</w:t>
      </w:r>
    </w:p>
    <w:p w14:paraId="10E30858" w14:textId="77777777" w:rsidR="00EB509F" w:rsidRDefault="00EB509F" w:rsidP="00EB509F">
      <w:r>
        <w:lastRenderedPageBreak/>
        <w:t>05 摩擦学与界面科学</w:t>
      </w:r>
    </w:p>
    <w:p w14:paraId="70C3DBDA" w14:textId="77777777" w:rsidR="00EB509F" w:rsidRDefault="00EB509F" w:rsidP="00EB509F">
      <w:r>
        <w:t>06 高性能智能制造技术与装备</w:t>
      </w:r>
    </w:p>
    <w:p w14:paraId="24D629C4" w14:textId="77777777" w:rsidR="00EB509F" w:rsidRDefault="00EB509F" w:rsidP="00EB509F">
      <w:r>
        <w:t>07 绿色设计与制造</w:t>
      </w:r>
    </w:p>
    <w:p w14:paraId="470D0983" w14:textId="77777777" w:rsidR="00EB509F" w:rsidRDefault="00EB509F" w:rsidP="00EB509F">
      <w:r>
        <w:t>08 增材制造</w:t>
      </w:r>
    </w:p>
    <w:p w14:paraId="5A32C11A" w14:textId="77777777" w:rsidR="00EB509F" w:rsidRDefault="00EB509F" w:rsidP="00EB509F">
      <w:r>
        <w:t>09 制造系统工程</w:t>
      </w:r>
    </w:p>
    <w:p w14:paraId="6826EC77" w14:textId="77777777" w:rsidR="00EB509F" w:rsidRDefault="00EB509F" w:rsidP="00EB509F">
      <w:r>
        <w:t>10 智能传感、测试与仪器</w:t>
      </w:r>
    </w:p>
    <w:p w14:paraId="384A9242" w14:textId="77777777" w:rsidR="00EB509F" w:rsidRDefault="00EB509F" w:rsidP="00EB509F">
      <w:r>
        <w:t>11 流体智能控制及装备</w:t>
      </w:r>
    </w:p>
    <w:p w14:paraId="1FD9BF93" w14:textId="77777777" w:rsidR="00EB509F" w:rsidRDefault="00EB509F" w:rsidP="00EB509F">
      <w:r>
        <w:t>12 机电一体化与控制</w:t>
      </w:r>
    </w:p>
    <w:p w14:paraId="7F973CD2" w14:textId="77777777" w:rsidR="00EB509F" w:rsidRDefault="00EB509F" w:rsidP="00EB509F">
      <w:r>
        <w:t>13 大数据与智能运维</w:t>
      </w:r>
    </w:p>
    <w:p w14:paraId="68053CFF" w14:textId="77777777" w:rsidR="00EB509F" w:rsidRDefault="00EB509F" w:rsidP="00EB509F">
      <w:r>
        <w:t>14 智能机器人</w:t>
      </w:r>
    </w:p>
    <w:p w14:paraId="2C01F474" w14:textId="77777777" w:rsidR="00EB509F" w:rsidRDefault="00EB509F" w:rsidP="00EB509F">
      <w:r>
        <w:t>15 智能无人系统</w:t>
      </w:r>
    </w:p>
    <w:p w14:paraId="620BDC9B" w14:textId="77777777" w:rsidR="00EB509F" w:rsidRDefault="00EB509F" w:rsidP="00EB509F">
      <w:r>
        <w:t>16 仿生机械与微纳技术</w:t>
      </w:r>
    </w:p>
    <w:p w14:paraId="7C1B17AC" w14:textId="77777777" w:rsidR="00EB509F" w:rsidRDefault="00EB509F" w:rsidP="00EB509F">
      <w:r>
        <w:t>17 机电系统数字孪生</w:t>
      </w:r>
    </w:p>
    <w:p w14:paraId="36681ADE" w14:textId="77777777" w:rsidR="00EB509F" w:rsidRDefault="00EB509F" w:rsidP="00EB509F">
      <w:r>
        <w:rPr>
          <w:rFonts w:hint="eastAsia"/>
        </w:rPr>
        <w:t>车辆工程方向：</w:t>
      </w:r>
    </w:p>
    <w:p w14:paraId="52DB9A61" w14:textId="77777777" w:rsidR="00EB509F" w:rsidRDefault="00EB509F" w:rsidP="00EB509F">
      <w:r>
        <w:t>01车辆动力学与智能控制</w:t>
      </w:r>
    </w:p>
    <w:p w14:paraId="4DBE4C03" w14:textId="77777777" w:rsidR="00EB509F" w:rsidRDefault="00EB509F" w:rsidP="00EB509F">
      <w:r>
        <w:t>02车辆声学振动及智能控制</w:t>
      </w:r>
    </w:p>
    <w:p w14:paraId="1876E197" w14:textId="77777777" w:rsidR="00EB509F" w:rsidRDefault="00EB509F" w:rsidP="00EB509F">
      <w:r>
        <w:t>03车辆先进动力传动与控制</w:t>
      </w:r>
    </w:p>
    <w:p w14:paraId="23B910CF" w14:textId="77777777" w:rsidR="00EB509F" w:rsidRDefault="00EB509F" w:rsidP="00EB509F">
      <w:r>
        <w:t>04智能网联汽车与智慧出行</w:t>
      </w:r>
    </w:p>
    <w:p w14:paraId="0DC69C76" w14:textId="77777777" w:rsidR="00EB509F" w:rsidRDefault="00EB509F" w:rsidP="00EB509F">
      <w:r>
        <w:t>05新能源汽车与智能驱动</w:t>
      </w:r>
    </w:p>
    <w:p w14:paraId="61A6B905" w14:textId="2984261B" w:rsidR="003F3D36" w:rsidRDefault="00EB509F" w:rsidP="00EB509F">
      <w:r>
        <w:t>06车辆智能座舱与人机交互</w:t>
      </w:r>
    </w:p>
    <w:p w14:paraId="4DB693F4" w14:textId="3B2F4339" w:rsidR="00EB509F" w:rsidRDefault="00EB509F" w:rsidP="00EB509F">
      <w:pPr>
        <w:rPr>
          <w:rFonts w:hint="eastAsia"/>
        </w:rPr>
      </w:pPr>
      <w:r>
        <w:rPr>
          <w:rFonts w:hint="eastAsia"/>
        </w:rPr>
        <w:t>机械（0</w:t>
      </w:r>
      <w:r>
        <w:t>85500</w:t>
      </w:r>
      <w:r>
        <w:rPr>
          <w:rFonts w:hint="eastAsia"/>
        </w:rPr>
        <w:t>）</w:t>
      </w:r>
    </w:p>
    <w:p w14:paraId="7A3DBF2D" w14:textId="77777777" w:rsidR="00EB509F" w:rsidRDefault="00EB509F" w:rsidP="00EB509F">
      <w:r>
        <w:t>01 精密传动与驱动</w:t>
      </w:r>
    </w:p>
    <w:p w14:paraId="2DDC0DEC" w14:textId="77777777" w:rsidR="00EB509F" w:rsidRDefault="00EB509F" w:rsidP="00EB509F">
      <w:r>
        <w:t>02 高速重载传动与系统</w:t>
      </w:r>
    </w:p>
    <w:p w14:paraId="6E0ED1DA" w14:textId="77777777" w:rsidR="00EB509F" w:rsidRDefault="00EB509F" w:rsidP="00EB509F">
      <w:r>
        <w:t>03 高性能机电传动与系统</w:t>
      </w:r>
    </w:p>
    <w:p w14:paraId="49957E19" w14:textId="77777777" w:rsidR="00EB509F" w:rsidRDefault="00EB509F" w:rsidP="00EB509F">
      <w:r>
        <w:t>04 机器人核心基础部件</w:t>
      </w:r>
    </w:p>
    <w:p w14:paraId="07136020" w14:textId="77777777" w:rsidR="00EB509F" w:rsidRDefault="00EB509F" w:rsidP="00EB509F">
      <w:r>
        <w:t>05 系统动力学及振动噪声分析与控制</w:t>
      </w:r>
    </w:p>
    <w:p w14:paraId="0D5B5357" w14:textId="77777777" w:rsidR="00EB509F" w:rsidRDefault="00EB509F" w:rsidP="00EB509F">
      <w:r>
        <w:t>06 高性能智能制造技术与装备</w:t>
      </w:r>
    </w:p>
    <w:p w14:paraId="0398EE6D" w14:textId="77777777" w:rsidR="00EB509F" w:rsidRDefault="00EB509F" w:rsidP="00EB509F">
      <w:r>
        <w:t>07 绿色设计与制造</w:t>
      </w:r>
    </w:p>
    <w:p w14:paraId="1CFF7975" w14:textId="77777777" w:rsidR="00EB509F" w:rsidRDefault="00EB509F" w:rsidP="00EB509F">
      <w:r>
        <w:t>08 增材制造</w:t>
      </w:r>
    </w:p>
    <w:p w14:paraId="0FE33747" w14:textId="77777777" w:rsidR="00EB509F" w:rsidRDefault="00EB509F" w:rsidP="00EB509F">
      <w:r>
        <w:t>09 制造系统质量管理与控制</w:t>
      </w:r>
    </w:p>
    <w:p w14:paraId="1ACC53FF" w14:textId="77777777" w:rsidR="00EB509F" w:rsidRDefault="00EB509F" w:rsidP="00EB509F">
      <w:r>
        <w:t>10 智能传感、测试与仪器</w:t>
      </w:r>
    </w:p>
    <w:p w14:paraId="2BBF0FC4" w14:textId="77777777" w:rsidR="00EB509F" w:rsidRDefault="00EB509F" w:rsidP="00EB509F">
      <w:r>
        <w:t>11 流体智能控制及装备</w:t>
      </w:r>
    </w:p>
    <w:p w14:paraId="5BCC9989" w14:textId="77777777" w:rsidR="00EB509F" w:rsidRDefault="00EB509F" w:rsidP="00EB509F">
      <w:r>
        <w:t>12 机电一体化与控制</w:t>
      </w:r>
    </w:p>
    <w:p w14:paraId="532AF39C" w14:textId="77777777" w:rsidR="00EB509F" w:rsidRDefault="00EB509F" w:rsidP="00EB509F">
      <w:r>
        <w:t>13 机电装备故障预测与健康管理</w:t>
      </w:r>
    </w:p>
    <w:p w14:paraId="31D09585" w14:textId="77777777" w:rsidR="00EB509F" w:rsidRDefault="00EB509F" w:rsidP="00EB509F">
      <w:r>
        <w:t>14 智能机器人</w:t>
      </w:r>
    </w:p>
    <w:p w14:paraId="2A04CDBC" w14:textId="77777777" w:rsidR="00EB509F" w:rsidRDefault="00EB509F" w:rsidP="00EB509F">
      <w:r>
        <w:t>15 智能无人系统</w:t>
      </w:r>
    </w:p>
    <w:p w14:paraId="1555648A" w14:textId="77777777" w:rsidR="00EB509F" w:rsidRDefault="00EB509F" w:rsidP="00EB509F">
      <w:r>
        <w:t>16 航天航空特种装备</w:t>
      </w:r>
    </w:p>
    <w:p w14:paraId="07FEC14D" w14:textId="77777777" w:rsidR="00EB509F" w:rsidRDefault="00EB509F" w:rsidP="00EB509F">
      <w:r>
        <w:t>17 机电系统数字孪生</w:t>
      </w:r>
    </w:p>
    <w:p w14:paraId="534A5F2B" w14:textId="77777777" w:rsidR="00EB509F" w:rsidRDefault="00EB509F" w:rsidP="00EB509F">
      <w:r>
        <w:t>18 工业工程与管理</w:t>
      </w:r>
    </w:p>
    <w:p w14:paraId="6731D74D" w14:textId="77777777" w:rsidR="00EB509F" w:rsidRDefault="00EB509F" w:rsidP="00EB509F">
      <w:r>
        <w:t>19 物流工程与管理</w:t>
      </w:r>
    </w:p>
    <w:p w14:paraId="7E1D8746" w14:textId="77777777" w:rsidR="00EB509F" w:rsidRDefault="00EB509F" w:rsidP="00EB509F">
      <w:r>
        <w:rPr>
          <w:rFonts w:hint="eastAsia"/>
        </w:rPr>
        <w:t>车辆工程方向：</w:t>
      </w:r>
    </w:p>
    <w:p w14:paraId="4DDB949F" w14:textId="77777777" w:rsidR="00EB509F" w:rsidRDefault="00EB509F" w:rsidP="00EB509F">
      <w:r>
        <w:t>01车辆动力学与智能控制</w:t>
      </w:r>
    </w:p>
    <w:p w14:paraId="7BE16BE7" w14:textId="77777777" w:rsidR="00EB509F" w:rsidRDefault="00EB509F" w:rsidP="00EB509F">
      <w:r>
        <w:t>02车辆声学振动及智能控制</w:t>
      </w:r>
    </w:p>
    <w:p w14:paraId="11F57C73" w14:textId="77777777" w:rsidR="00EB509F" w:rsidRDefault="00EB509F" w:rsidP="00EB509F">
      <w:r>
        <w:t>03车辆先进动力传动与控制</w:t>
      </w:r>
    </w:p>
    <w:p w14:paraId="11B40140" w14:textId="77777777" w:rsidR="00EB509F" w:rsidRDefault="00EB509F" w:rsidP="00EB509F">
      <w:r>
        <w:lastRenderedPageBreak/>
        <w:t>04智能网联汽车与智慧出行</w:t>
      </w:r>
    </w:p>
    <w:p w14:paraId="41A0B3F0" w14:textId="77777777" w:rsidR="00EB509F" w:rsidRDefault="00EB509F" w:rsidP="00EB509F">
      <w:r>
        <w:t>05新能源汽车与智能驱动</w:t>
      </w:r>
    </w:p>
    <w:p w14:paraId="4D23E729" w14:textId="77777777" w:rsidR="00EB509F" w:rsidRDefault="00EB509F" w:rsidP="00EB509F">
      <w:r>
        <w:t>06车辆智能座舱与人机交互</w:t>
      </w:r>
    </w:p>
    <w:p w14:paraId="7567FC17" w14:textId="77777777" w:rsidR="00EB509F" w:rsidRDefault="00EB509F" w:rsidP="00EB509F">
      <w:r>
        <w:t>07车辆先进储能系统</w:t>
      </w:r>
    </w:p>
    <w:p w14:paraId="0212251A" w14:textId="313EE349" w:rsidR="00EB509F" w:rsidRPr="003F3D36" w:rsidRDefault="00EB509F" w:rsidP="00EB509F">
      <w:pPr>
        <w:rPr>
          <w:rFonts w:hint="eastAsia"/>
        </w:rPr>
      </w:pPr>
      <w:r>
        <w:t>08车用氢能源及燃料电池</w:t>
      </w:r>
    </w:p>
    <w:sectPr w:rsidR="00EB509F" w:rsidRPr="003F3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B176" w14:textId="77777777" w:rsidR="000C1344" w:rsidRDefault="000C1344" w:rsidP="00FE70C7">
      <w:r>
        <w:separator/>
      </w:r>
    </w:p>
  </w:endnote>
  <w:endnote w:type="continuationSeparator" w:id="0">
    <w:p w14:paraId="2AB37CF6" w14:textId="77777777" w:rsidR="000C1344" w:rsidRDefault="000C1344" w:rsidP="00FE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607C" w14:textId="77777777" w:rsidR="000C1344" w:rsidRDefault="000C1344" w:rsidP="00FE70C7">
      <w:r>
        <w:separator/>
      </w:r>
    </w:p>
  </w:footnote>
  <w:footnote w:type="continuationSeparator" w:id="0">
    <w:p w14:paraId="37A6F428" w14:textId="77777777" w:rsidR="000C1344" w:rsidRDefault="000C1344" w:rsidP="00FE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E0EACD"/>
    <w:multiLevelType w:val="singleLevel"/>
    <w:tmpl w:val="B7E0EACD"/>
    <w:lvl w:ilvl="0">
      <w:start w:val="1"/>
      <w:numFmt w:val="chineseCounting"/>
      <w:suff w:val="nothing"/>
      <w:lvlText w:val="%1、"/>
      <w:lvlJc w:val="left"/>
      <w:pPr>
        <w:ind w:left="0" w:firstLine="420"/>
      </w:pPr>
      <w:rPr>
        <w:rFonts w:hint="eastAsia"/>
      </w:rPr>
    </w:lvl>
  </w:abstractNum>
  <w:abstractNum w:abstractNumId="1" w15:restartNumberingAfterBreak="0">
    <w:nsid w:val="0D44122E"/>
    <w:multiLevelType w:val="hybridMultilevel"/>
    <w:tmpl w:val="FD16F3E6"/>
    <w:lvl w:ilvl="0" w:tplc="CEF2B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56"/>
    <w:rsid w:val="000C1344"/>
    <w:rsid w:val="001D08FA"/>
    <w:rsid w:val="003F3D36"/>
    <w:rsid w:val="00520F3F"/>
    <w:rsid w:val="0067582A"/>
    <w:rsid w:val="00D85243"/>
    <w:rsid w:val="00DC7543"/>
    <w:rsid w:val="00E45A56"/>
    <w:rsid w:val="00EB509F"/>
    <w:rsid w:val="00FE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C8C3C"/>
  <w15:chartTrackingRefBased/>
  <w15:docId w15:val="{51EA503A-30F8-4E7E-ADA9-F334D895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9"/>
    <w:qFormat/>
    <w:rsid w:val="001D08FA"/>
    <w:pPr>
      <w:keepNext/>
      <w:keepLines/>
      <w:spacing w:before="260" w:after="260" w:line="416"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qFormat/>
    <w:rsid w:val="001D08FA"/>
    <w:rPr>
      <w:rFonts w:ascii="Arial" w:eastAsia="黑体" w:hAnsi="Arial" w:cs="Times New Roman"/>
      <w:b/>
      <w:bCs/>
      <w:kern w:val="0"/>
      <w:sz w:val="32"/>
      <w:szCs w:val="32"/>
    </w:rPr>
  </w:style>
  <w:style w:type="paragraph" w:styleId="a3">
    <w:name w:val="annotation text"/>
    <w:basedOn w:val="a"/>
    <w:link w:val="a4"/>
    <w:uiPriority w:val="99"/>
    <w:semiHidden/>
    <w:unhideWhenUsed/>
    <w:qFormat/>
    <w:rsid w:val="001D08FA"/>
    <w:pPr>
      <w:jc w:val="left"/>
    </w:pPr>
    <w:rPr>
      <w:rFonts w:ascii="Times New Roman" w:eastAsia="仿宋_gb2312" w:hAnsi="Times New Roman" w:cs="Times New Roman"/>
      <w:kern w:val="32"/>
      <w:sz w:val="32"/>
    </w:rPr>
  </w:style>
  <w:style w:type="character" w:customStyle="1" w:styleId="a4">
    <w:name w:val="批注文字 字符"/>
    <w:basedOn w:val="a0"/>
    <w:link w:val="a3"/>
    <w:uiPriority w:val="99"/>
    <w:semiHidden/>
    <w:qFormat/>
    <w:rsid w:val="001D08FA"/>
    <w:rPr>
      <w:rFonts w:ascii="Times New Roman" w:eastAsia="仿宋_gb2312" w:hAnsi="Times New Roman" w:cs="Times New Roman"/>
      <w:kern w:val="32"/>
      <w:sz w:val="32"/>
    </w:rPr>
  </w:style>
  <w:style w:type="paragraph" w:styleId="a5">
    <w:name w:val="Balloon Text"/>
    <w:basedOn w:val="a"/>
    <w:link w:val="a6"/>
    <w:uiPriority w:val="99"/>
    <w:semiHidden/>
    <w:unhideWhenUsed/>
    <w:qFormat/>
    <w:rsid w:val="001D08FA"/>
    <w:rPr>
      <w:rFonts w:ascii="Times New Roman" w:eastAsia="仿宋_gb2312" w:hAnsi="Times New Roman" w:cs="Times New Roman"/>
      <w:kern w:val="32"/>
      <w:sz w:val="18"/>
      <w:szCs w:val="18"/>
    </w:rPr>
  </w:style>
  <w:style w:type="character" w:customStyle="1" w:styleId="a6">
    <w:name w:val="批注框文本 字符"/>
    <w:basedOn w:val="a0"/>
    <w:link w:val="a5"/>
    <w:uiPriority w:val="99"/>
    <w:semiHidden/>
    <w:qFormat/>
    <w:rsid w:val="001D08FA"/>
    <w:rPr>
      <w:rFonts w:ascii="Times New Roman" w:eastAsia="仿宋_gb2312" w:hAnsi="Times New Roman" w:cs="Times New Roman"/>
      <w:kern w:val="32"/>
      <w:sz w:val="18"/>
      <w:szCs w:val="18"/>
    </w:rPr>
  </w:style>
  <w:style w:type="paragraph" w:styleId="a7">
    <w:name w:val="footer"/>
    <w:basedOn w:val="a"/>
    <w:link w:val="a8"/>
    <w:uiPriority w:val="99"/>
    <w:unhideWhenUsed/>
    <w:qFormat/>
    <w:rsid w:val="001D08FA"/>
    <w:pPr>
      <w:tabs>
        <w:tab w:val="center" w:pos="4153"/>
        <w:tab w:val="right" w:pos="8306"/>
      </w:tabs>
      <w:snapToGrid w:val="0"/>
      <w:jc w:val="left"/>
    </w:pPr>
    <w:rPr>
      <w:rFonts w:ascii="Times New Roman" w:eastAsia="仿宋_gb2312" w:hAnsi="Times New Roman" w:cs="Times New Roman"/>
      <w:kern w:val="32"/>
      <w:sz w:val="18"/>
      <w:szCs w:val="18"/>
    </w:rPr>
  </w:style>
  <w:style w:type="character" w:customStyle="1" w:styleId="a8">
    <w:name w:val="页脚 字符"/>
    <w:basedOn w:val="a0"/>
    <w:link w:val="a7"/>
    <w:uiPriority w:val="99"/>
    <w:qFormat/>
    <w:rsid w:val="001D08FA"/>
    <w:rPr>
      <w:rFonts w:ascii="Times New Roman" w:eastAsia="仿宋_gb2312" w:hAnsi="Times New Roman" w:cs="Times New Roman"/>
      <w:kern w:val="32"/>
      <w:sz w:val="18"/>
      <w:szCs w:val="18"/>
    </w:rPr>
  </w:style>
  <w:style w:type="paragraph" w:styleId="a9">
    <w:name w:val="header"/>
    <w:basedOn w:val="a"/>
    <w:link w:val="aa"/>
    <w:uiPriority w:val="99"/>
    <w:unhideWhenUsed/>
    <w:qFormat/>
    <w:rsid w:val="001D08FA"/>
    <w:pPr>
      <w:pBdr>
        <w:bottom w:val="single" w:sz="6" w:space="1" w:color="auto"/>
      </w:pBdr>
      <w:tabs>
        <w:tab w:val="center" w:pos="4153"/>
        <w:tab w:val="right" w:pos="8306"/>
      </w:tabs>
      <w:snapToGrid w:val="0"/>
      <w:jc w:val="center"/>
    </w:pPr>
    <w:rPr>
      <w:rFonts w:ascii="Times New Roman" w:eastAsia="仿宋_gb2312" w:hAnsi="Times New Roman" w:cs="Times New Roman"/>
      <w:kern w:val="32"/>
      <w:sz w:val="18"/>
      <w:szCs w:val="18"/>
    </w:rPr>
  </w:style>
  <w:style w:type="character" w:customStyle="1" w:styleId="aa">
    <w:name w:val="页眉 字符"/>
    <w:basedOn w:val="a0"/>
    <w:link w:val="a9"/>
    <w:uiPriority w:val="99"/>
    <w:qFormat/>
    <w:rsid w:val="001D08FA"/>
    <w:rPr>
      <w:rFonts w:ascii="Times New Roman" w:eastAsia="仿宋_gb2312" w:hAnsi="Times New Roman" w:cs="Times New Roman"/>
      <w:kern w:val="32"/>
      <w:sz w:val="18"/>
      <w:szCs w:val="18"/>
    </w:rPr>
  </w:style>
  <w:style w:type="paragraph" w:styleId="ab">
    <w:name w:val="Normal (Web)"/>
    <w:basedOn w:val="a"/>
    <w:uiPriority w:val="99"/>
    <w:qFormat/>
    <w:rsid w:val="001D08FA"/>
    <w:pPr>
      <w:widowControl/>
      <w:spacing w:before="100" w:beforeAutospacing="1" w:after="100" w:afterAutospacing="1"/>
      <w:jc w:val="left"/>
    </w:pPr>
    <w:rPr>
      <w:rFonts w:ascii="宋体" w:eastAsia="仿宋_gb2312" w:hAnsi="宋体" w:cs="宋体"/>
      <w:kern w:val="0"/>
      <w:sz w:val="24"/>
    </w:rPr>
  </w:style>
  <w:style w:type="paragraph" w:styleId="ac">
    <w:name w:val="annotation subject"/>
    <w:basedOn w:val="a3"/>
    <w:next w:val="a3"/>
    <w:link w:val="ad"/>
    <w:uiPriority w:val="99"/>
    <w:semiHidden/>
    <w:unhideWhenUsed/>
    <w:qFormat/>
    <w:rsid w:val="001D08FA"/>
    <w:rPr>
      <w:b/>
      <w:bCs/>
    </w:rPr>
  </w:style>
  <w:style w:type="character" w:customStyle="1" w:styleId="ad">
    <w:name w:val="批注主题 字符"/>
    <w:basedOn w:val="a4"/>
    <w:link w:val="ac"/>
    <w:uiPriority w:val="99"/>
    <w:semiHidden/>
    <w:qFormat/>
    <w:rsid w:val="001D08FA"/>
    <w:rPr>
      <w:rFonts w:ascii="Times New Roman" w:eastAsia="仿宋_gb2312" w:hAnsi="Times New Roman" w:cs="Times New Roman"/>
      <w:b/>
      <w:bCs/>
      <w:kern w:val="32"/>
      <w:sz w:val="32"/>
    </w:rPr>
  </w:style>
  <w:style w:type="table" w:styleId="ae">
    <w:name w:val="Table Grid"/>
    <w:basedOn w:val="a1"/>
    <w:uiPriority w:val="39"/>
    <w:qFormat/>
    <w:rsid w:val="001D08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qFormat/>
    <w:rsid w:val="001D08FA"/>
    <w:rPr>
      <w:rFonts w:cs="Times New Roman"/>
      <w:color w:val="0000FF"/>
      <w:u w:val="single"/>
    </w:rPr>
  </w:style>
  <w:style w:type="character" w:styleId="af0">
    <w:name w:val="annotation reference"/>
    <w:basedOn w:val="a0"/>
    <w:uiPriority w:val="99"/>
    <w:semiHidden/>
    <w:unhideWhenUsed/>
    <w:qFormat/>
    <w:rsid w:val="001D08FA"/>
    <w:rPr>
      <w:sz w:val="21"/>
      <w:szCs w:val="21"/>
    </w:rPr>
  </w:style>
  <w:style w:type="paragraph" w:styleId="af1">
    <w:name w:val="List Paragraph"/>
    <w:basedOn w:val="a"/>
    <w:uiPriority w:val="34"/>
    <w:qFormat/>
    <w:rsid w:val="001D08FA"/>
    <w:pPr>
      <w:ind w:firstLineChars="200" w:firstLine="420"/>
    </w:pPr>
    <w:rPr>
      <w:rFonts w:ascii="Times New Roman" w:eastAsia="仿宋_gb2312" w:hAnsi="Times New Roman" w:cs="Times New Roman"/>
      <w:kern w:val="32"/>
      <w:sz w:val="32"/>
    </w:rPr>
  </w:style>
  <w:style w:type="character" w:customStyle="1" w:styleId="t1">
    <w:name w:val="t1"/>
    <w:basedOn w:val="a0"/>
    <w:qFormat/>
    <w:rsid w:val="001D08FA"/>
  </w:style>
  <w:style w:type="character" w:styleId="af2">
    <w:name w:val="Strong"/>
    <w:basedOn w:val="a0"/>
    <w:uiPriority w:val="22"/>
    <w:qFormat/>
    <w:rsid w:val="00FE70C7"/>
    <w:rPr>
      <w:b/>
      <w:bCs/>
    </w:rPr>
  </w:style>
  <w:style w:type="character" w:customStyle="1" w:styleId="2char">
    <w:name w:val="2char"/>
    <w:basedOn w:val="a0"/>
    <w:rsid w:val="00FE70C7"/>
  </w:style>
  <w:style w:type="paragraph" w:customStyle="1" w:styleId="listparagraph">
    <w:name w:val="listparagraph"/>
    <w:basedOn w:val="a"/>
    <w:rsid w:val="00FE70C7"/>
    <w:pPr>
      <w:widowControl/>
      <w:spacing w:before="100" w:beforeAutospacing="1" w:after="100" w:afterAutospacing="1"/>
      <w:jc w:val="left"/>
    </w:pPr>
    <w:rPr>
      <w:rFonts w:ascii="宋体" w:eastAsia="宋体" w:hAnsi="宋体" w:cs="宋体"/>
      <w:kern w:val="0"/>
      <w:sz w:val="24"/>
      <w:szCs w:val="24"/>
    </w:rPr>
  </w:style>
  <w:style w:type="character" w:styleId="af3">
    <w:name w:val="FollowedHyperlink"/>
    <w:basedOn w:val="a0"/>
    <w:uiPriority w:val="99"/>
    <w:semiHidden/>
    <w:unhideWhenUsed/>
    <w:rsid w:val="00FE70C7"/>
    <w:rPr>
      <w:color w:val="800080"/>
      <w:u w:val="single"/>
    </w:rPr>
  </w:style>
  <w:style w:type="character" w:customStyle="1" w:styleId="2char1">
    <w:name w:val="2char1"/>
    <w:basedOn w:val="a0"/>
    <w:rsid w:val="00FE70C7"/>
  </w:style>
  <w:style w:type="character" w:customStyle="1" w:styleId="def">
    <w:name w:val="def"/>
    <w:basedOn w:val="a0"/>
    <w:rsid w:val="00FE70C7"/>
  </w:style>
  <w:style w:type="character" w:customStyle="1" w:styleId="emtidy-2">
    <w:name w:val="emtidy-2"/>
    <w:basedOn w:val="a0"/>
    <w:rsid w:val="00FE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10850">
      <w:bodyDiv w:val="1"/>
      <w:marLeft w:val="0"/>
      <w:marRight w:val="0"/>
      <w:marTop w:val="0"/>
      <w:marBottom w:val="0"/>
      <w:divBdr>
        <w:top w:val="none" w:sz="0" w:space="0" w:color="auto"/>
        <w:left w:val="none" w:sz="0" w:space="0" w:color="auto"/>
        <w:bottom w:val="none" w:sz="0" w:space="0" w:color="auto"/>
        <w:right w:val="none" w:sz="0" w:space="0" w:color="auto"/>
      </w:divBdr>
      <w:divsChild>
        <w:div w:id="568806694">
          <w:marLeft w:val="0"/>
          <w:marRight w:val="0"/>
          <w:marTop w:val="0"/>
          <w:marBottom w:val="0"/>
          <w:divBdr>
            <w:top w:val="none" w:sz="0" w:space="0" w:color="auto"/>
            <w:left w:val="none" w:sz="0" w:space="0" w:color="auto"/>
            <w:bottom w:val="single" w:sz="6" w:space="11" w:color="F6F6F6"/>
            <w:right w:val="none" w:sz="0" w:space="0" w:color="auto"/>
          </w:divBdr>
        </w:div>
      </w:divsChild>
    </w:div>
    <w:div w:id="1453086636">
      <w:bodyDiv w:val="1"/>
      <w:marLeft w:val="0"/>
      <w:marRight w:val="0"/>
      <w:marTop w:val="0"/>
      <w:marBottom w:val="0"/>
      <w:divBdr>
        <w:top w:val="none" w:sz="0" w:space="0" w:color="auto"/>
        <w:left w:val="none" w:sz="0" w:space="0" w:color="auto"/>
        <w:bottom w:val="none" w:sz="0" w:space="0" w:color="auto"/>
        <w:right w:val="none" w:sz="0" w:space="0" w:color="auto"/>
      </w:divBdr>
      <w:divsChild>
        <w:div w:id="1216504249">
          <w:marLeft w:val="0"/>
          <w:marRight w:val="0"/>
          <w:marTop w:val="150"/>
          <w:marBottom w:val="150"/>
          <w:divBdr>
            <w:top w:val="none" w:sz="0" w:space="0" w:color="auto"/>
            <w:left w:val="none" w:sz="0" w:space="0" w:color="auto"/>
            <w:bottom w:val="none" w:sz="0" w:space="0" w:color="auto"/>
            <w:right w:val="none" w:sz="0" w:space="0" w:color="auto"/>
          </w:divBdr>
          <w:divsChild>
            <w:div w:id="3213938">
              <w:marLeft w:val="0"/>
              <w:marRight w:val="0"/>
              <w:marTop w:val="0"/>
              <w:marBottom w:val="0"/>
              <w:divBdr>
                <w:top w:val="single" w:sz="6" w:space="0" w:color="DDDDDD"/>
                <w:left w:val="single" w:sz="6" w:space="0" w:color="DDDDDD"/>
                <w:bottom w:val="single" w:sz="6" w:space="0" w:color="DDDDDD"/>
                <w:right w:val="single" w:sz="6" w:space="0" w:color="DDDDDD"/>
              </w:divBdr>
              <w:divsChild>
                <w:div w:id="7025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6322">
      <w:bodyDiv w:val="1"/>
      <w:marLeft w:val="0"/>
      <w:marRight w:val="0"/>
      <w:marTop w:val="0"/>
      <w:marBottom w:val="0"/>
      <w:divBdr>
        <w:top w:val="none" w:sz="0" w:space="0" w:color="auto"/>
        <w:left w:val="none" w:sz="0" w:space="0" w:color="auto"/>
        <w:bottom w:val="none" w:sz="0" w:space="0" w:color="auto"/>
        <w:right w:val="none" w:sz="0" w:space="0" w:color="auto"/>
      </w:divBdr>
      <w:divsChild>
        <w:div w:id="1124690297">
          <w:marLeft w:val="0"/>
          <w:marRight w:val="0"/>
          <w:marTop w:val="0"/>
          <w:marBottom w:val="0"/>
          <w:divBdr>
            <w:top w:val="none" w:sz="0" w:space="0" w:color="auto"/>
            <w:left w:val="none" w:sz="0" w:space="0" w:color="auto"/>
            <w:bottom w:val="single" w:sz="6" w:space="11" w:color="F6F6F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_ob=JournalURL&amp;_cdi=5753&amp;_auth=y&amp;_acct=C000050175&amp;_version=1&amp;_urlVersion=0&amp;_userid=1003047&amp;md5=30a806562b46d4d3b72af79422bfbf3f" TargetMode="External"/><Relationship Id="rId13" Type="http://schemas.openxmlformats.org/officeDocument/2006/relationships/hyperlink" Target="http://graduate.cqu.edu.cn/mis/advisor/trainscheme/add.jsp?schoolId=07&amp;majorId=080200&amp;stuTypeId=02&amp;grade=2014&amp;zsjj=%E7%A7%8B%E5%AD%A3&amp;sflxs=0" TargetMode="External"/><Relationship Id="rId18" Type="http://schemas.openxmlformats.org/officeDocument/2006/relationships/hyperlink" Target="http://mis.cqu.edu.cn/mis/secretary/trainscheme/add.jsp?schoolId=32&amp;majorId=080204&amp;stuTypeId=01&amp;grade=2020&amp;zsjj=1&amp;sflxs=0" TargetMode="External"/><Relationship Id="rId26" Type="http://schemas.openxmlformats.org/officeDocument/2006/relationships/hyperlink" Target="http://graduate.cqu.edu.cn/mis/secretary/trainscheme/add.jsp?schoolId=32&amp;majorId=080204&amp;stuTypeId=02&amp;grade=2015&amp;zsjj=%E7%A7%8B%E5%AD%A3&amp;sflxs=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raduate.cqu.edu.cn/mis/advisor/trainscheme/add.jsp?schoolId=07&amp;majorId=085201&amp;stuTypeId=13&amp;grade=2013&amp;zsjj=%E7%A7%8B%E5%AD%A3&amp;sflxs=0" TargetMode="External"/><Relationship Id="rId34" Type="http://schemas.openxmlformats.org/officeDocument/2006/relationships/hyperlink" Target="http://vip.book.sina.com.cn/pub/g.php?cd=publish&amp;k=%E9%99%88%E6%98%8E%E7%A5%A5" TargetMode="External"/><Relationship Id="rId7" Type="http://schemas.openxmlformats.org/officeDocument/2006/relationships/hyperlink" Target="http://www.sciencedirect.com/science/journal/00078506" TargetMode="External"/><Relationship Id="rId12" Type="http://schemas.openxmlformats.org/officeDocument/2006/relationships/hyperlink" Target="http://graduate.cqu.edu.cn/mis/advisor/trainscheme/add.jsp?schoolId=07&amp;majorId=080200&amp;stuTypeId=02&amp;grade=2014&amp;zsjj=%E7%A7%8B%E5%AD%A3&amp;sflxs=0" TargetMode="External"/><Relationship Id="rId17" Type="http://schemas.openxmlformats.org/officeDocument/2006/relationships/hyperlink" Target="http://graduate.cqu.edu.cn/mis/advisor/trainscheme/add.jsp?schoolId=07&amp;majorId=085201&amp;stuTypeId=13&amp;grade=2013&amp;zsjj=%E7%A7%8B%E5%AD%A3&amp;sflxs=0" TargetMode="External"/><Relationship Id="rId25" Type="http://schemas.openxmlformats.org/officeDocument/2006/relationships/hyperlink" Target="http://graduate.cqu.edu.cn/mis/secretary/trainscheme/add.jsp?schoolId=32&amp;majorId=080204&amp;stuTypeId=02&amp;grade=2015&amp;zsjj=%E7%A7%8B%E5%AD%A3&amp;sflxs=0" TargetMode="External"/><Relationship Id="rId33" Type="http://schemas.openxmlformats.org/officeDocument/2006/relationships/hyperlink" Target="http://www.shangxueba.com/book/216470.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raduate.cqu.edu.cn/mis/advisor/trainscheme/add.jsp?schoolId=07&amp;majorId=085201&amp;stuTypeId=13&amp;grade=2013&amp;zsjj=%E7%A7%8B%E5%AD%A3&amp;sflxs=0" TargetMode="External"/><Relationship Id="rId20" Type="http://schemas.openxmlformats.org/officeDocument/2006/relationships/hyperlink" Target="http://202.202.1.222:8080/mis/secretary/planedit/edit.jsp?stuSerial=360890&amp;ic=null" TargetMode="External"/><Relationship Id="rId29" Type="http://schemas.openxmlformats.org/officeDocument/2006/relationships/hyperlink" Target="http://graduate.cqu.edu.cn/mis/advisor/trainscheme/add.jsp?schoolId=07&amp;majorId=085201&amp;stuTypeId=13&amp;grade=2013&amp;zsjj=%E7%A7%8B%E5%AD%A3&amp;sflxs=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_ob=JournalURL&amp;_cdi=5761&amp;_auth=y&amp;_acct=C000050175&amp;_version=1&amp;_urlVersion=0&amp;_userid=1003047&amp;md5=5bb29871d0d40ea88fad6a429502141f" TargetMode="External"/><Relationship Id="rId24" Type="http://schemas.openxmlformats.org/officeDocument/2006/relationships/hyperlink" Target="http://graduate.cqu.edu.cn/mis/secretary/trainscheme/add.jsp?schoolId=32&amp;majorId=080204&amp;stuTypeId=02&amp;grade=2015&amp;zsjj=%E7%A7%8B%E5%AD%A3&amp;sflxs=0" TargetMode="External"/><Relationship Id="rId32" Type="http://schemas.openxmlformats.org/officeDocument/2006/relationships/hyperlink" Target="http://graduate.cqu.edu.cn/mis/advisor/trainscheme/add.jsp?schoolId=07&amp;majorId=085201&amp;stuTypeId=13&amp;grade=2013&amp;zsjj=%E7%A7%8B%E5%AD%A3&amp;sflxs=0" TargetMode="External"/><Relationship Id="rId37" Type="http://schemas.openxmlformats.org/officeDocument/2006/relationships/hyperlink" Target="http://ade.sagepub.com/" TargetMode="External"/><Relationship Id="rId5" Type="http://schemas.openxmlformats.org/officeDocument/2006/relationships/footnotes" Target="footnotes.xml"/><Relationship Id="rId15" Type="http://schemas.openxmlformats.org/officeDocument/2006/relationships/hyperlink" Target="http://graduate.cqu.edu.cn/mis/advisor/trainscheme/add.jsp?schoolId=07&amp;majorId=085201&amp;stuTypeId=13&amp;grade=2013&amp;zsjj=%E7%A7%8B%E5%AD%A3&amp;sflxs=0" TargetMode="External"/><Relationship Id="rId23" Type="http://schemas.openxmlformats.org/officeDocument/2006/relationships/hyperlink" Target="http://graduate.cqu.edu.cn/mis/secretary/trainscheme/add.jsp?schoolId=32&amp;majorId=080204&amp;stuTypeId=02&amp;grade=2015&amp;zsjj=%E7%A7%8B%E5%AD%A3&amp;sflxs=0" TargetMode="External"/><Relationship Id="rId28" Type="http://schemas.openxmlformats.org/officeDocument/2006/relationships/hyperlink" Target="http://graduate.cqu.edu.cn/mis/advisor/trainscheme/add.jsp?schoolId=07&amp;majorId=085201&amp;stuTypeId=13&amp;grade=2013&amp;zsjj=%E7%A7%8B%E5%AD%A3&amp;sflxs=0" TargetMode="External"/><Relationship Id="rId36" Type="http://schemas.openxmlformats.org/officeDocument/2006/relationships/hyperlink" Target="http://pii.sagepub.com/" TargetMode="External"/><Relationship Id="rId10" Type="http://schemas.openxmlformats.org/officeDocument/2006/relationships/hyperlink" Target="http://www.sciencedirect.com/science?_ob=JournalURL&amp;_cdi=5750&amp;_auth=y&amp;_acct=C000050175&amp;_version=1&amp;_urlVersion=0&amp;_userid=1003047&amp;md5=9df13691777453d9c933d77823e7950f" TargetMode="External"/><Relationship Id="rId19" Type="http://schemas.openxmlformats.org/officeDocument/2006/relationships/hyperlink" Target="http://202.202.1.222:8080/mis/secretary/planedit/edit.jsp?stuSerial=360890&amp;ic=null" TargetMode="External"/><Relationship Id="rId31" Type="http://schemas.openxmlformats.org/officeDocument/2006/relationships/hyperlink" Target="http://graduate.cqu.edu.cn/mis/advisor/trainscheme/add.jsp?schoolId=07&amp;majorId=085201&amp;stuTypeId=13&amp;grade=2013&amp;zsjj=%E7%A7%8B%E5%AD%A3&amp;sflxs=0" TargetMode="External"/><Relationship Id="rId4" Type="http://schemas.openxmlformats.org/officeDocument/2006/relationships/webSettings" Target="webSettings.xml"/><Relationship Id="rId9" Type="http://schemas.openxmlformats.org/officeDocument/2006/relationships/hyperlink" Target="http://www.sciencedirect.com/science?_ob=JournalURL&amp;_cdi=6949&amp;_auth=y&amp;_acct=C000050175&amp;_version=1&amp;_urlVersion=0&amp;_userid=1003047&amp;md5=64edbd75905473b7c2cdbb52df79c624" TargetMode="External"/><Relationship Id="rId14" Type="http://schemas.openxmlformats.org/officeDocument/2006/relationships/hyperlink" Target="http://graduate.cqu.edu.cn/mis/advisor/trainscheme/add.jsp?schoolId=07&amp;majorId=085201&amp;stuTypeId=13&amp;grade=2013&amp;zsjj=%E7%A7%8B%E5%AD%A3&amp;sflxs=0" TargetMode="External"/><Relationship Id="rId22" Type="http://schemas.openxmlformats.org/officeDocument/2006/relationships/hyperlink" Target="http://graduate.cqu.edu.cn/mis/advisor/trainscheme/add.jsp?schoolId=07&amp;majorId=085201&amp;stuTypeId=13&amp;grade=2013&amp;zsjj=%E7%A7%8B%E5%AD%A3&amp;sflxs=0" TargetMode="External"/><Relationship Id="rId27" Type="http://schemas.openxmlformats.org/officeDocument/2006/relationships/hyperlink" Target="http://graduate.cqu.edu.cn/mis/advisor/trainscheme/add.jsp?schoolId=07&amp;majorId=085201&amp;stuTypeId=13&amp;grade=2013&amp;zsjj=%E7%A7%8B%E5%AD%A3&amp;sflxs=0" TargetMode="External"/><Relationship Id="rId30" Type="http://schemas.openxmlformats.org/officeDocument/2006/relationships/hyperlink" Target="http://graduate.cqu.edu.cn/mis/advisor/trainscheme/add.jsp?schoolId=07&amp;majorId=085201&amp;stuTypeId=13&amp;grade=2013&amp;zsjj=%E7%A7%8B%E5%AD%A3&amp;sflxs=0" TargetMode="External"/><Relationship Id="rId35" Type="http://schemas.openxmlformats.org/officeDocument/2006/relationships/hyperlink" Target="http://pid.sagepu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38</Pages>
  <Words>5739</Words>
  <Characters>32717</Characters>
  <Application>Microsoft Office Word</Application>
  <DocSecurity>0</DocSecurity>
  <Lines>272</Lines>
  <Paragraphs>76</Paragraphs>
  <ScaleCrop>false</ScaleCrop>
  <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dc:creator>
  <cp:keywords/>
  <dc:description/>
  <cp:lastModifiedBy>孙</cp:lastModifiedBy>
  <cp:revision>9</cp:revision>
  <dcterms:created xsi:type="dcterms:W3CDTF">2021-07-21T02:03:00Z</dcterms:created>
  <dcterms:modified xsi:type="dcterms:W3CDTF">2021-07-26T01:33:00Z</dcterms:modified>
</cp:coreProperties>
</file>